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D4" w:rsidRPr="006715E0" w:rsidRDefault="00602120" w:rsidP="006715E0">
      <w:pPr>
        <w:pStyle w:val="a3"/>
        <w:widowControl/>
        <w:suppressAutoHyphens w:val="0"/>
        <w:spacing w:after="0"/>
        <w:ind w:firstLine="709"/>
        <w:jc w:val="center"/>
        <w:rPr>
          <w:rFonts w:ascii="Times New Roman" w:hAnsi="Times New Roman" w:cs="Times New Roman"/>
          <w:b/>
          <w:sz w:val="28"/>
          <w:szCs w:val="28"/>
        </w:rPr>
      </w:pPr>
      <w:r w:rsidRPr="006715E0">
        <w:rPr>
          <w:rStyle w:val="FontStyle51"/>
          <w:rFonts w:ascii="Times New Roman" w:eastAsia="Andale Sans UI" w:hAnsi="Times New Roman" w:cs="Times New Roman"/>
          <w:b/>
          <w:bCs/>
          <w:sz w:val="28"/>
          <w:szCs w:val="28"/>
        </w:rPr>
        <w:t xml:space="preserve">Отчет о </w:t>
      </w:r>
      <w:r w:rsidR="00557F34" w:rsidRPr="006715E0">
        <w:rPr>
          <w:rFonts w:ascii="Times New Roman" w:hAnsi="Times New Roman" w:cs="Times New Roman"/>
          <w:b/>
          <w:sz w:val="28"/>
          <w:szCs w:val="28"/>
        </w:rPr>
        <w:t xml:space="preserve">ходе реализации задач университета по выполнению показателей НИР </w:t>
      </w:r>
      <w:r w:rsidRPr="006715E0">
        <w:rPr>
          <w:rStyle w:val="FontStyle51"/>
          <w:rFonts w:ascii="Times New Roman" w:eastAsia="Andale Sans UI" w:hAnsi="Times New Roman" w:cs="Times New Roman"/>
          <w:b/>
          <w:bCs/>
          <w:sz w:val="28"/>
          <w:szCs w:val="28"/>
        </w:rPr>
        <w:t>в 201</w:t>
      </w:r>
      <w:r w:rsidR="005D6CEC" w:rsidRPr="006715E0">
        <w:rPr>
          <w:rStyle w:val="FontStyle51"/>
          <w:rFonts w:ascii="Times New Roman" w:eastAsia="Andale Sans UI" w:hAnsi="Times New Roman" w:cs="Times New Roman"/>
          <w:b/>
          <w:bCs/>
          <w:sz w:val="28"/>
          <w:szCs w:val="28"/>
        </w:rPr>
        <w:t>9</w:t>
      </w:r>
      <w:r w:rsidRPr="006715E0">
        <w:rPr>
          <w:rStyle w:val="FontStyle51"/>
          <w:rFonts w:ascii="Times New Roman" w:eastAsia="Andale Sans UI" w:hAnsi="Times New Roman" w:cs="Times New Roman"/>
          <w:b/>
          <w:bCs/>
          <w:sz w:val="28"/>
          <w:szCs w:val="28"/>
        </w:rPr>
        <w:t xml:space="preserve"> году</w:t>
      </w:r>
    </w:p>
    <w:p w:rsidR="00EF4BD4" w:rsidRPr="006715E0" w:rsidRDefault="00EF4BD4" w:rsidP="006715E0">
      <w:pPr>
        <w:pStyle w:val="a3"/>
        <w:spacing w:after="0"/>
        <w:ind w:firstLine="696"/>
        <w:jc w:val="both"/>
        <w:rPr>
          <w:rFonts w:ascii="Times New Roman" w:hAnsi="Times New Roman" w:cs="Times New Roman"/>
          <w:sz w:val="28"/>
          <w:szCs w:val="28"/>
        </w:rPr>
      </w:pPr>
    </w:p>
    <w:p w:rsidR="004629B5" w:rsidRPr="006715E0" w:rsidRDefault="004629B5" w:rsidP="006715E0">
      <w:pPr>
        <w:pStyle w:val="a3"/>
        <w:widowControl/>
        <w:suppressAutoHyphens w:val="0"/>
        <w:spacing w:after="0"/>
        <w:ind w:firstLine="709"/>
        <w:jc w:val="both"/>
        <w:rPr>
          <w:rFonts w:ascii="Times New Roman" w:hAnsi="Times New Roman" w:cs="Times New Roman"/>
          <w:sz w:val="28"/>
          <w:szCs w:val="28"/>
        </w:rPr>
      </w:pPr>
      <w:r w:rsidRPr="006715E0">
        <w:rPr>
          <w:rFonts w:ascii="Times New Roman" w:hAnsi="Times New Roman" w:cs="Times New Roman"/>
          <w:sz w:val="28"/>
          <w:szCs w:val="28"/>
        </w:rPr>
        <w:t>В 201</w:t>
      </w:r>
      <w:r w:rsidR="005D6CEC" w:rsidRPr="006715E0">
        <w:rPr>
          <w:rFonts w:ascii="Times New Roman" w:hAnsi="Times New Roman" w:cs="Times New Roman"/>
          <w:sz w:val="28"/>
          <w:szCs w:val="28"/>
        </w:rPr>
        <w:t>9</w:t>
      </w:r>
      <w:r w:rsidRPr="006715E0">
        <w:rPr>
          <w:rFonts w:ascii="Times New Roman" w:hAnsi="Times New Roman" w:cs="Times New Roman"/>
          <w:sz w:val="28"/>
          <w:szCs w:val="28"/>
        </w:rPr>
        <w:t xml:space="preserve"> году научно-исследовательская работа осуществлялась в соответствии с планом, принятым в начале года, основны</w:t>
      </w:r>
      <w:r w:rsidR="00F5765C" w:rsidRPr="006715E0">
        <w:rPr>
          <w:rFonts w:ascii="Times New Roman" w:hAnsi="Times New Roman" w:cs="Times New Roman"/>
          <w:sz w:val="28"/>
          <w:szCs w:val="28"/>
        </w:rPr>
        <w:t>е</w:t>
      </w:r>
      <w:r w:rsidRPr="006715E0">
        <w:rPr>
          <w:rFonts w:ascii="Times New Roman" w:hAnsi="Times New Roman" w:cs="Times New Roman"/>
          <w:sz w:val="28"/>
          <w:szCs w:val="28"/>
        </w:rPr>
        <w:t xml:space="preserve"> научны</w:t>
      </w:r>
      <w:r w:rsidR="00F5765C" w:rsidRPr="006715E0">
        <w:rPr>
          <w:rFonts w:ascii="Times New Roman" w:hAnsi="Times New Roman" w:cs="Times New Roman"/>
          <w:sz w:val="28"/>
          <w:szCs w:val="28"/>
        </w:rPr>
        <w:t>е</w:t>
      </w:r>
      <w:r w:rsidRPr="006715E0">
        <w:rPr>
          <w:rFonts w:ascii="Times New Roman" w:hAnsi="Times New Roman" w:cs="Times New Roman"/>
          <w:sz w:val="28"/>
          <w:szCs w:val="28"/>
        </w:rPr>
        <w:t xml:space="preserve"> направлени</w:t>
      </w:r>
      <w:r w:rsidR="00F5765C" w:rsidRPr="006715E0">
        <w:rPr>
          <w:rFonts w:ascii="Times New Roman" w:hAnsi="Times New Roman" w:cs="Times New Roman"/>
          <w:sz w:val="28"/>
          <w:szCs w:val="28"/>
        </w:rPr>
        <w:t>я</w:t>
      </w:r>
      <w:r w:rsidRPr="006715E0">
        <w:rPr>
          <w:rFonts w:ascii="Times New Roman" w:hAnsi="Times New Roman" w:cs="Times New Roman"/>
          <w:sz w:val="28"/>
          <w:szCs w:val="28"/>
        </w:rPr>
        <w:t xml:space="preserve"> работы кафедр университета</w:t>
      </w:r>
      <w:r w:rsidR="00F5765C" w:rsidRPr="006715E0">
        <w:rPr>
          <w:rFonts w:ascii="Times New Roman" w:hAnsi="Times New Roman" w:cs="Times New Roman"/>
          <w:sz w:val="28"/>
          <w:szCs w:val="28"/>
        </w:rPr>
        <w:t xml:space="preserve"> соответствуют плану НИР </w:t>
      </w:r>
      <w:proofErr w:type="spellStart"/>
      <w:r w:rsidR="00F5765C" w:rsidRPr="006715E0">
        <w:rPr>
          <w:rFonts w:ascii="Times New Roman" w:hAnsi="Times New Roman" w:cs="Times New Roman"/>
          <w:sz w:val="28"/>
          <w:szCs w:val="28"/>
        </w:rPr>
        <w:t>Минспорта</w:t>
      </w:r>
      <w:proofErr w:type="spellEnd"/>
      <w:r w:rsidR="00F5765C" w:rsidRPr="006715E0">
        <w:rPr>
          <w:rFonts w:ascii="Times New Roman" w:hAnsi="Times New Roman" w:cs="Times New Roman"/>
          <w:sz w:val="28"/>
          <w:szCs w:val="28"/>
        </w:rPr>
        <w:t xml:space="preserve"> России</w:t>
      </w:r>
      <w:r w:rsidRPr="006715E0">
        <w:rPr>
          <w:rFonts w:ascii="Times New Roman" w:hAnsi="Times New Roman" w:cs="Times New Roman"/>
          <w:sz w:val="28"/>
          <w:szCs w:val="28"/>
        </w:rPr>
        <w:t>.</w:t>
      </w:r>
    </w:p>
    <w:p w:rsidR="00755E0B" w:rsidRPr="006715E0" w:rsidRDefault="00755E0B" w:rsidP="006715E0">
      <w:pPr>
        <w:ind w:firstLine="709"/>
        <w:jc w:val="both"/>
        <w:rPr>
          <w:rFonts w:ascii="Times New Roman" w:hAnsi="Times New Roman" w:cs="Times New Roman"/>
          <w:bCs/>
          <w:sz w:val="28"/>
          <w:szCs w:val="28"/>
        </w:rPr>
      </w:pPr>
      <w:r w:rsidRPr="006715E0">
        <w:rPr>
          <w:rFonts w:ascii="Times New Roman" w:hAnsi="Times New Roman" w:cs="Times New Roman"/>
          <w:bCs/>
          <w:sz w:val="28"/>
          <w:szCs w:val="28"/>
        </w:rPr>
        <w:t xml:space="preserve">В настоящее время </w:t>
      </w:r>
      <w:proofErr w:type="spellStart"/>
      <w:r w:rsidRPr="006715E0">
        <w:rPr>
          <w:rFonts w:ascii="Times New Roman" w:hAnsi="Times New Roman" w:cs="Times New Roman"/>
          <w:bCs/>
          <w:sz w:val="28"/>
          <w:szCs w:val="28"/>
        </w:rPr>
        <w:t>Минспорт</w:t>
      </w:r>
      <w:proofErr w:type="spellEnd"/>
      <w:r w:rsidRPr="006715E0">
        <w:rPr>
          <w:rFonts w:ascii="Times New Roman" w:hAnsi="Times New Roman" w:cs="Times New Roman"/>
          <w:bCs/>
          <w:sz w:val="28"/>
          <w:szCs w:val="28"/>
        </w:rPr>
        <w:t xml:space="preserve"> России основное внимание уделяет проблеме подготовки спортивного резерва и развитию массовой физической культуры (Федеральны</w:t>
      </w:r>
      <w:r w:rsidR="005D6CEC" w:rsidRPr="006715E0">
        <w:rPr>
          <w:rFonts w:ascii="Times New Roman" w:hAnsi="Times New Roman" w:cs="Times New Roman"/>
          <w:bCs/>
          <w:sz w:val="28"/>
          <w:szCs w:val="28"/>
        </w:rPr>
        <w:t>е</w:t>
      </w:r>
      <w:r w:rsidRPr="006715E0">
        <w:rPr>
          <w:rFonts w:ascii="Times New Roman" w:hAnsi="Times New Roman" w:cs="Times New Roman"/>
          <w:bCs/>
          <w:sz w:val="28"/>
          <w:szCs w:val="28"/>
        </w:rPr>
        <w:t xml:space="preserve"> проект</w:t>
      </w:r>
      <w:r w:rsidR="005D6CEC" w:rsidRPr="006715E0">
        <w:rPr>
          <w:rFonts w:ascii="Times New Roman" w:hAnsi="Times New Roman" w:cs="Times New Roman"/>
          <w:bCs/>
          <w:sz w:val="28"/>
          <w:szCs w:val="28"/>
        </w:rPr>
        <w:t>ы</w:t>
      </w:r>
      <w:r w:rsidRPr="006715E0">
        <w:rPr>
          <w:rFonts w:ascii="Times New Roman" w:hAnsi="Times New Roman" w:cs="Times New Roman"/>
          <w:bCs/>
          <w:sz w:val="28"/>
          <w:szCs w:val="28"/>
        </w:rPr>
        <w:t xml:space="preserve"> </w:t>
      </w:r>
      <w:r w:rsidR="005D6CEC" w:rsidRPr="006715E0">
        <w:rPr>
          <w:rFonts w:ascii="Times New Roman" w:hAnsi="Times New Roman" w:cs="Times New Roman"/>
          <w:bCs/>
          <w:sz w:val="28"/>
          <w:szCs w:val="28"/>
        </w:rPr>
        <w:t xml:space="preserve">«Демография», включающий разделы «Спорт-норма жизни», </w:t>
      </w:r>
      <w:r w:rsidR="005D6CEC" w:rsidRPr="006715E0">
        <w:rPr>
          <w:rFonts w:ascii="Times New Roman" w:hAnsi="Times New Roman" w:cs="Times New Roman"/>
          <w:sz w:val="28"/>
          <w:szCs w:val="28"/>
        </w:rPr>
        <w:t>«Старшее поколение», «Укрепление общественного здоровья»;</w:t>
      </w:r>
      <w:r w:rsidR="005D6CEC" w:rsidRPr="006715E0">
        <w:rPr>
          <w:rFonts w:ascii="Times New Roman" w:hAnsi="Times New Roman" w:cs="Times New Roman"/>
          <w:bCs/>
          <w:sz w:val="28"/>
          <w:szCs w:val="28"/>
        </w:rPr>
        <w:t xml:space="preserve"> «Здоровье нации»;</w:t>
      </w:r>
      <w:r w:rsidRPr="006715E0">
        <w:rPr>
          <w:rFonts w:ascii="Times New Roman" w:hAnsi="Times New Roman" w:cs="Times New Roman"/>
          <w:bCs/>
          <w:sz w:val="28"/>
          <w:szCs w:val="28"/>
        </w:rPr>
        <w:t xml:space="preserve"> реализация ВФСК ГТО, развитие школьного и студенческого спорта). </w:t>
      </w:r>
    </w:p>
    <w:p w:rsidR="005D6CEC" w:rsidRPr="006715E0" w:rsidRDefault="005D6CEC" w:rsidP="006715E0">
      <w:pPr>
        <w:pStyle w:val="Default"/>
        <w:ind w:firstLine="709"/>
        <w:jc w:val="both"/>
        <w:rPr>
          <w:sz w:val="28"/>
          <w:szCs w:val="28"/>
        </w:rPr>
      </w:pPr>
      <w:r w:rsidRPr="006715E0">
        <w:rPr>
          <w:sz w:val="28"/>
          <w:szCs w:val="28"/>
        </w:rPr>
        <w:t xml:space="preserve">Основные направления деятельности </w:t>
      </w:r>
      <w:proofErr w:type="spellStart"/>
      <w:r w:rsidRPr="006715E0">
        <w:rPr>
          <w:sz w:val="28"/>
          <w:szCs w:val="28"/>
        </w:rPr>
        <w:t>Минспорта</w:t>
      </w:r>
      <w:proofErr w:type="spellEnd"/>
      <w:r w:rsidRPr="006715E0">
        <w:rPr>
          <w:sz w:val="28"/>
          <w:szCs w:val="28"/>
        </w:rPr>
        <w:t xml:space="preserve"> РФ (https://www.minsport.gov.ru/sport/): </w:t>
      </w:r>
    </w:p>
    <w:p w:rsidR="005D6CEC" w:rsidRPr="006715E0" w:rsidRDefault="005D6CEC" w:rsidP="006715E0">
      <w:pPr>
        <w:pStyle w:val="Default"/>
        <w:ind w:firstLine="709"/>
        <w:jc w:val="both"/>
        <w:rPr>
          <w:sz w:val="28"/>
          <w:szCs w:val="28"/>
        </w:rPr>
      </w:pPr>
      <w:r w:rsidRPr="006715E0">
        <w:rPr>
          <w:sz w:val="28"/>
          <w:szCs w:val="28"/>
        </w:rPr>
        <w:t>Спорт высших достижений;</w:t>
      </w:r>
    </w:p>
    <w:p w:rsidR="005D6CEC" w:rsidRPr="006715E0" w:rsidRDefault="005D6CEC" w:rsidP="006715E0">
      <w:pPr>
        <w:pStyle w:val="Default"/>
        <w:ind w:firstLine="709"/>
        <w:jc w:val="both"/>
        <w:rPr>
          <w:sz w:val="28"/>
          <w:szCs w:val="28"/>
        </w:rPr>
      </w:pPr>
      <w:r w:rsidRPr="006715E0">
        <w:rPr>
          <w:sz w:val="28"/>
          <w:szCs w:val="28"/>
        </w:rPr>
        <w:t>Олимпийское движение;</w:t>
      </w:r>
    </w:p>
    <w:p w:rsidR="005D6CEC" w:rsidRPr="006715E0" w:rsidRDefault="005D6CEC" w:rsidP="006715E0">
      <w:pPr>
        <w:pStyle w:val="Default"/>
        <w:ind w:firstLine="709"/>
        <w:jc w:val="both"/>
        <w:rPr>
          <w:sz w:val="28"/>
          <w:szCs w:val="28"/>
        </w:rPr>
      </w:pPr>
      <w:r w:rsidRPr="006715E0">
        <w:rPr>
          <w:sz w:val="28"/>
          <w:szCs w:val="28"/>
        </w:rPr>
        <w:t>Подготовка спортивного резерва;</w:t>
      </w:r>
    </w:p>
    <w:p w:rsidR="005D6CEC" w:rsidRPr="006715E0" w:rsidRDefault="005D6CEC" w:rsidP="006715E0">
      <w:pPr>
        <w:pStyle w:val="Default"/>
        <w:ind w:firstLine="709"/>
        <w:jc w:val="both"/>
        <w:rPr>
          <w:sz w:val="28"/>
          <w:szCs w:val="28"/>
        </w:rPr>
      </w:pPr>
      <w:r w:rsidRPr="006715E0">
        <w:rPr>
          <w:sz w:val="28"/>
          <w:szCs w:val="28"/>
        </w:rPr>
        <w:t>Физическая культура и спорт;</w:t>
      </w:r>
    </w:p>
    <w:p w:rsidR="005D6CEC" w:rsidRPr="006715E0" w:rsidRDefault="005D6CEC" w:rsidP="006715E0">
      <w:pPr>
        <w:pStyle w:val="Default"/>
        <w:ind w:firstLine="709"/>
        <w:jc w:val="both"/>
        <w:rPr>
          <w:sz w:val="28"/>
          <w:szCs w:val="28"/>
        </w:rPr>
      </w:pPr>
      <w:r w:rsidRPr="006715E0">
        <w:rPr>
          <w:sz w:val="28"/>
          <w:szCs w:val="28"/>
        </w:rPr>
        <w:t>Адаптивная физическая культура и спорт;</w:t>
      </w:r>
    </w:p>
    <w:p w:rsidR="005D6CEC" w:rsidRPr="006715E0" w:rsidRDefault="005D6CEC" w:rsidP="006715E0">
      <w:pPr>
        <w:pStyle w:val="Default"/>
        <w:ind w:firstLine="709"/>
        <w:jc w:val="both"/>
        <w:rPr>
          <w:sz w:val="28"/>
          <w:szCs w:val="28"/>
        </w:rPr>
      </w:pPr>
      <w:r w:rsidRPr="006715E0">
        <w:rPr>
          <w:sz w:val="28"/>
          <w:szCs w:val="28"/>
        </w:rPr>
        <w:t>Антидопинговое обеспечение.</w:t>
      </w:r>
    </w:p>
    <w:p w:rsidR="005D6CEC" w:rsidRPr="006715E0" w:rsidRDefault="005D6CEC" w:rsidP="006715E0">
      <w:pPr>
        <w:pStyle w:val="Default"/>
        <w:ind w:firstLine="709"/>
        <w:jc w:val="both"/>
        <w:rPr>
          <w:color w:val="auto"/>
          <w:sz w:val="28"/>
          <w:szCs w:val="28"/>
        </w:rPr>
      </w:pPr>
      <w:r w:rsidRPr="006715E0">
        <w:rPr>
          <w:color w:val="auto"/>
          <w:sz w:val="28"/>
          <w:szCs w:val="28"/>
        </w:rPr>
        <w:t xml:space="preserve">Таким образом, реализуется два больших направления деятельности: 1) спортивная подготовка (профессиональный спорт, подготовка кадров для отрасли – тренеров по видам спорта); 2) массовая физическая культура как основа укрепления здоровья населения (особое внимание уделяется детям и лицам старшего поколения). </w:t>
      </w:r>
    </w:p>
    <w:p w:rsidR="005D6CEC" w:rsidRPr="006715E0" w:rsidRDefault="005D6CEC" w:rsidP="006715E0">
      <w:pPr>
        <w:ind w:firstLine="709"/>
        <w:jc w:val="both"/>
        <w:rPr>
          <w:rFonts w:ascii="Times New Roman" w:hAnsi="Times New Roman" w:cs="Times New Roman"/>
          <w:bCs/>
          <w:sz w:val="28"/>
          <w:szCs w:val="28"/>
        </w:rPr>
      </w:pPr>
      <w:r w:rsidRPr="006715E0">
        <w:rPr>
          <w:rFonts w:ascii="Times New Roman" w:hAnsi="Times New Roman" w:cs="Times New Roman"/>
          <w:sz w:val="28"/>
          <w:szCs w:val="28"/>
        </w:rPr>
        <w:t>Направление «Спорт – норма жизни» предусматривает выполнение НИР по определению поведенческих факторов, влияющих на мотивацию граждан к систематическим занятиям физической культурой и спортом, а такж</w:t>
      </w:r>
      <w:r w:rsidR="00E00FE2" w:rsidRPr="006715E0">
        <w:rPr>
          <w:rFonts w:ascii="Times New Roman" w:hAnsi="Times New Roman" w:cs="Times New Roman"/>
          <w:sz w:val="28"/>
          <w:szCs w:val="28"/>
        </w:rPr>
        <w:t>е препятствующих этому факторов</w:t>
      </w:r>
      <w:r w:rsidRPr="006715E0">
        <w:rPr>
          <w:rFonts w:ascii="Times New Roman" w:hAnsi="Times New Roman" w:cs="Times New Roman"/>
          <w:sz w:val="28"/>
          <w:szCs w:val="28"/>
        </w:rPr>
        <w:t>.</w:t>
      </w:r>
    </w:p>
    <w:p w:rsidR="00E00FE2" w:rsidRPr="006715E0" w:rsidRDefault="00E00FE2" w:rsidP="006715E0">
      <w:pPr>
        <w:pStyle w:val="Default"/>
        <w:ind w:firstLine="709"/>
        <w:jc w:val="both"/>
        <w:rPr>
          <w:sz w:val="28"/>
          <w:szCs w:val="28"/>
        </w:rPr>
      </w:pPr>
      <w:r w:rsidRPr="006715E0">
        <w:rPr>
          <w:sz w:val="28"/>
          <w:szCs w:val="28"/>
        </w:rPr>
        <w:t xml:space="preserve">Направление «Укрепление общественного здоровья» нацелено на внедрение программ по укреплению общественного здоровья, по формированию приверженности здоровому образу жизни – например, </w:t>
      </w:r>
      <w:proofErr w:type="gramStart"/>
      <w:r w:rsidRPr="006715E0">
        <w:rPr>
          <w:sz w:val="28"/>
          <w:szCs w:val="28"/>
        </w:rPr>
        <w:t>п</w:t>
      </w:r>
      <w:proofErr w:type="gramEnd"/>
      <w:r w:rsidRPr="006715E0">
        <w:rPr>
          <w:sz w:val="28"/>
          <w:szCs w:val="28"/>
        </w:rPr>
        <w:t xml:space="preserve"> 2.4. «Пропаганда здорового образа жизни, физической культуры, спорта и здорового питания», помощи в отказе от потребления табака; внедрение модельных муниципальных программ по укреплению общественного здоровья, корпоративных программ, содержащих наилучшие практики по укреплению здоровья работников. </w:t>
      </w:r>
    </w:p>
    <w:p w:rsidR="005D6CEC" w:rsidRPr="006715E0" w:rsidRDefault="005D6CEC" w:rsidP="006715E0">
      <w:pPr>
        <w:pStyle w:val="Default"/>
        <w:ind w:firstLine="709"/>
        <w:jc w:val="both"/>
        <w:rPr>
          <w:sz w:val="28"/>
          <w:szCs w:val="28"/>
        </w:rPr>
      </w:pPr>
      <w:proofErr w:type="gramStart"/>
      <w:r w:rsidRPr="006715E0">
        <w:rPr>
          <w:sz w:val="28"/>
          <w:szCs w:val="28"/>
        </w:rPr>
        <w:t xml:space="preserve">Направление «Старшее поколение» нацелен на мероприятия по увеличению периода активного долголетия и продолжительности здоровой жизни, в том числе укрепление состояния здоровья старшего поколения за счет организации занятий физической культурой и спортом на вновь созданных объектах. </w:t>
      </w:r>
      <w:proofErr w:type="gramEnd"/>
    </w:p>
    <w:p w:rsidR="004629B5" w:rsidRPr="006715E0" w:rsidRDefault="00F5765C" w:rsidP="006715E0">
      <w:pPr>
        <w:pStyle w:val="11"/>
        <w:spacing w:line="240" w:lineRule="auto"/>
        <w:ind w:left="0" w:firstLine="709"/>
        <w:jc w:val="both"/>
        <w:rPr>
          <w:rFonts w:ascii="Times New Roman" w:hAnsi="Times New Roman" w:cs="Times New Roman"/>
          <w:sz w:val="28"/>
          <w:szCs w:val="28"/>
        </w:rPr>
      </w:pPr>
      <w:r w:rsidRPr="006715E0">
        <w:rPr>
          <w:rFonts w:ascii="Times New Roman" w:hAnsi="Times New Roman" w:cs="Times New Roman"/>
          <w:sz w:val="28"/>
          <w:szCs w:val="28"/>
        </w:rPr>
        <w:t>В этой связи о</w:t>
      </w:r>
      <w:r w:rsidR="004629B5" w:rsidRPr="006715E0">
        <w:rPr>
          <w:rFonts w:ascii="Times New Roman" w:hAnsi="Times New Roman" w:cs="Times New Roman"/>
          <w:sz w:val="28"/>
          <w:szCs w:val="28"/>
        </w:rPr>
        <w:t xml:space="preserve">сновным направлением НИР вуза является «Моделирование спортивной деятельности на основе изучения основных </w:t>
      </w:r>
      <w:r w:rsidR="004629B5" w:rsidRPr="006715E0">
        <w:rPr>
          <w:rFonts w:ascii="Times New Roman" w:hAnsi="Times New Roman" w:cs="Times New Roman"/>
          <w:sz w:val="28"/>
          <w:szCs w:val="28"/>
        </w:rPr>
        <w:lastRenderedPageBreak/>
        <w:t>педагогических и медико-биологических параметров и систем организма человека».</w:t>
      </w:r>
    </w:p>
    <w:p w:rsidR="004629B5" w:rsidRPr="006715E0" w:rsidRDefault="004629B5" w:rsidP="006715E0">
      <w:pPr>
        <w:pStyle w:val="a3"/>
        <w:widowControl/>
        <w:suppressAutoHyphens w:val="0"/>
        <w:spacing w:after="0"/>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В </w:t>
      </w:r>
      <w:r w:rsidR="005D6CEC" w:rsidRPr="006715E0">
        <w:rPr>
          <w:rFonts w:ascii="Times New Roman" w:hAnsi="Times New Roman" w:cs="Times New Roman"/>
          <w:sz w:val="28"/>
          <w:szCs w:val="28"/>
        </w:rPr>
        <w:t>вузе</w:t>
      </w:r>
      <w:r w:rsidRPr="006715E0">
        <w:rPr>
          <w:rFonts w:ascii="Times New Roman" w:hAnsi="Times New Roman" w:cs="Times New Roman"/>
          <w:sz w:val="28"/>
          <w:szCs w:val="28"/>
        </w:rPr>
        <w:t xml:space="preserve"> </w:t>
      </w:r>
      <w:r w:rsidR="005D6CEC" w:rsidRPr="006715E0">
        <w:rPr>
          <w:rFonts w:ascii="Times New Roman" w:hAnsi="Times New Roman" w:cs="Times New Roman"/>
          <w:sz w:val="28"/>
          <w:szCs w:val="28"/>
        </w:rPr>
        <w:t xml:space="preserve">проводится </w:t>
      </w:r>
      <w:r w:rsidRPr="006715E0">
        <w:rPr>
          <w:rFonts w:ascii="Times New Roman" w:hAnsi="Times New Roman" w:cs="Times New Roman"/>
          <w:sz w:val="28"/>
          <w:szCs w:val="28"/>
        </w:rPr>
        <w:t>НИР по следующим темам:</w:t>
      </w:r>
    </w:p>
    <w:p w:rsidR="004629B5" w:rsidRPr="006715E0" w:rsidRDefault="00083959"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w:t>
      </w:r>
      <w:r w:rsidR="004629B5" w:rsidRPr="006715E0">
        <w:rPr>
          <w:rFonts w:ascii="Times New Roman" w:hAnsi="Times New Roman" w:cs="Times New Roman"/>
          <w:bCs/>
          <w:sz w:val="28"/>
          <w:szCs w:val="28"/>
        </w:rPr>
        <w:t xml:space="preserve"> </w:t>
      </w:r>
      <w:r w:rsidR="005D6CEC" w:rsidRPr="006715E0">
        <w:rPr>
          <w:rFonts w:ascii="Times New Roman" w:hAnsi="Times New Roman" w:cs="Times New Roman"/>
          <w:sz w:val="28"/>
          <w:szCs w:val="28"/>
        </w:rPr>
        <w:t>«Разработка и научное обоснование модельных характеристик квалифицированных спортсменов циклических и ациклических видов спорта с учетом специфики тренировочного процесса по показателям функциональной подготовленности на разных этапах многолетней подготовки»</w:t>
      </w:r>
      <w:r w:rsidR="004629B5" w:rsidRPr="006715E0">
        <w:rPr>
          <w:rFonts w:ascii="Times New Roman" w:hAnsi="Times New Roman" w:cs="Times New Roman"/>
          <w:bCs/>
          <w:sz w:val="28"/>
          <w:szCs w:val="28"/>
        </w:rPr>
        <w:t xml:space="preserve"> (</w:t>
      </w:r>
      <w:proofErr w:type="spellStart"/>
      <w:r w:rsidR="004629B5" w:rsidRPr="006715E0">
        <w:rPr>
          <w:rFonts w:ascii="Times New Roman" w:hAnsi="Times New Roman" w:cs="Times New Roman"/>
          <w:bCs/>
          <w:sz w:val="28"/>
          <w:szCs w:val="28"/>
        </w:rPr>
        <w:t>госзадание</w:t>
      </w:r>
      <w:proofErr w:type="spellEnd"/>
      <w:r w:rsidR="00F43BC6" w:rsidRPr="006715E0">
        <w:rPr>
          <w:rFonts w:ascii="Times New Roman" w:hAnsi="Times New Roman" w:cs="Times New Roman"/>
          <w:bCs/>
          <w:sz w:val="28"/>
          <w:szCs w:val="28"/>
        </w:rPr>
        <w:t xml:space="preserve"> на 2019-2021 </w:t>
      </w:r>
      <w:proofErr w:type="spellStart"/>
      <w:r w:rsidR="00F43BC6" w:rsidRPr="006715E0">
        <w:rPr>
          <w:rFonts w:ascii="Times New Roman" w:hAnsi="Times New Roman" w:cs="Times New Roman"/>
          <w:bCs/>
          <w:sz w:val="28"/>
          <w:szCs w:val="28"/>
        </w:rPr>
        <w:t>г.г</w:t>
      </w:r>
      <w:proofErr w:type="spellEnd"/>
      <w:r w:rsidR="00F43BC6" w:rsidRPr="006715E0">
        <w:rPr>
          <w:rFonts w:ascii="Times New Roman" w:hAnsi="Times New Roman" w:cs="Times New Roman"/>
          <w:bCs/>
          <w:sz w:val="28"/>
          <w:szCs w:val="28"/>
        </w:rPr>
        <w:t>.</w:t>
      </w:r>
      <w:r w:rsidR="005D6CEC" w:rsidRPr="006715E0">
        <w:rPr>
          <w:rFonts w:ascii="Times New Roman" w:hAnsi="Times New Roman" w:cs="Times New Roman"/>
          <w:bCs/>
          <w:sz w:val="28"/>
          <w:szCs w:val="28"/>
        </w:rPr>
        <w:t xml:space="preserve">, </w:t>
      </w:r>
      <w:proofErr w:type="spellStart"/>
      <w:r w:rsidR="005D6CEC" w:rsidRPr="006715E0">
        <w:rPr>
          <w:rFonts w:ascii="Times New Roman" w:hAnsi="Times New Roman" w:cs="Times New Roman"/>
          <w:bCs/>
          <w:sz w:val="28"/>
          <w:szCs w:val="28"/>
        </w:rPr>
        <w:t>Минспорт</w:t>
      </w:r>
      <w:proofErr w:type="spellEnd"/>
      <w:r w:rsidR="005D6CEC" w:rsidRPr="006715E0">
        <w:rPr>
          <w:rFonts w:ascii="Times New Roman" w:hAnsi="Times New Roman" w:cs="Times New Roman"/>
          <w:bCs/>
          <w:sz w:val="28"/>
          <w:szCs w:val="28"/>
        </w:rPr>
        <w:t xml:space="preserve"> РФ</w:t>
      </w:r>
      <w:r w:rsidR="004629B5" w:rsidRPr="006715E0">
        <w:rPr>
          <w:rFonts w:ascii="Times New Roman" w:hAnsi="Times New Roman" w:cs="Times New Roman"/>
          <w:bCs/>
          <w:sz w:val="28"/>
          <w:szCs w:val="28"/>
        </w:rPr>
        <w:t>);</w:t>
      </w:r>
    </w:p>
    <w:p w:rsidR="004629B5" w:rsidRPr="006715E0" w:rsidRDefault="00083959" w:rsidP="006715E0">
      <w:pPr>
        <w:ind w:firstLine="709"/>
        <w:jc w:val="both"/>
        <w:rPr>
          <w:rFonts w:ascii="Times New Roman" w:hAnsi="Times New Roman" w:cs="Times New Roman"/>
          <w:bCs/>
          <w:sz w:val="28"/>
          <w:szCs w:val="28"/>
        </w:rPr>
      </w:pPr>
      <w:r w:rsidRPr="006715E0">
        <w:rPr>
          <w:rFonts w:ascii="Times New Roman" w:hAnsi="Times New Roman" w:cs="Times New Roman"/>
          <w:sz w:val="28"/>
          <w:szCs w:val="28"/>
        </w:rPr>
        <w:t>–</w:t>
      </w:r>
      <w:r w:rsidR="004629B5" w:rsidRPr="006715E0">
        <w:rPr>
          <w:rFonts w:ascii="Times New Roman" w:hAnsi="Times New Roman" w:cs="Times New Roman"/>
          <w:sz w:val="28"/>
          <w:szCs w:val="28"/>
        </w:rPr>
        <w:t xml:space="preserve"> НИР «Осуществление научно-методического сопровождения ведущих спортсменов сборных команд Челябинской области</w:t>
      </w:r>
      <w:r w:rsidR="004629B5" w:rsidRPr="006715E0">
        <w:rPr>
          <w:rFonts w:ascii="Times New Roman" w:hAnsi="Times New Roman" w:cs="Times New Roman"/>
          <w:bCs/>
          <w:sz w:val="28"/>
          <w:szCs w:val="28"/>
        </w:rPr>
        <w:t xml:space="preserve"> на основе мониторинга функционального состояния спортсменов» (внебюджетное финансирование</w:t>
      </w:r>
      <w:r w:rsidR="005D6CEC" w:rsidRPr="006715E0">
        <w:rPr>
          <w:rFonts w:ascii="Times New Roman" w:hAnsi="Times New Roman" w:cs="Times New Roman"/>
          <w:bCs/>
          <w:sz w:val="28"/>
          <w:szCs w:val="28"/>
        </w:rPr>
        <w:t xml:space="preserve">, </w:t>
      </w:r>
      <w:proofErr w:type="spellStart"/>
      <w:r w:rsidR="005D6CEC" w:rsidRPr="006715E0">
        <w:rPr>
          <w:rFonts w:ascii="Times New Roman" w:hAnsi="Times New Roman" w:cs="Times New Roman"/>
          <w:bCs/>
          <w:sz w:val="28"/>
          <w:szCs w:val="28"/>
        </w:rPr>
        <w:t>Минспорт</w:t>
      </w:r>
      <w:proofErr w:type="spellEnd"/>
      <w:r w:rsidR="005D6CEC" w:rsidRPr="006715E0">
        <w:rPr>
          <w:rFonts w:ascii="Times New Roman" w:hAnsi="Times New Roman" w:cs="Times New Roman"/>
          <w:bCs/>
          <w:sz w:val="28"/>
          <w:szCs w:val="28"/>
        </w:rPr>
        <w:t xml:space="preserve"> Челябинской области</w:t>
      </w:r>
      <w:r w:rsidR="004629B5" w:rsidRPr="006715E0">
        <w:rPr>
          <w:rFonts w:ascii="Times New Roman" w:hAnsi="Times New Roman" w:cs="Times New Roman"/>
          <w:bCs/>
          <w:sz w:val="28"/>
          <w:szCs w:val="28"/>
        </w:rPr>
        <w:t>);</w:t>
      </w:r>
    </w:p>
    <w:p w:rsidR="004629B5" w:rsidRPr="006715E0" w:rsidRDefault="00083959"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w:t>
      </w:r>
      <w:r w:rsidR="004629B5" w:rsidRPr="006715E0">
        <w:rPr>
          <w:rFonts w:ascii="Times New Roman" w:hAnsi="Times New Roman" w:cs="Times New Roman"/>
          <w:sz w:val="28"/>
          <w:szCs w:val="28"/>
        </w:rPr>
        <w:t xml:space="preserve"> НИР «Мониторинг </w:t>
      </w:r>
      <w:proofErr w:type="gramStart"/>
      <w:r w:rsidR="004629B5" w:rsidRPr="006715E0">
        <w:rPr>
          <w:rFonts w:ascii="Times New Roman" w:hAnsi="Times New Roman" w:cs="Times New Roman"/>
          <w:sz w:val="28"/>
          <w:szCs w:val="28"/>
        </w:rPr>
        <w:t xml:space="preserve">состояния здоровья студентов </w:t>
      </w:r>
      <w:r w:rsidR="005D6CEC" w:rsidRPr="006715E0">
        <w:rPr>
          <w:rFonts w:ascii="Times New Roman" w:hAnsi="Times New Roman" w:cs="Times New Roman"/>
          <w:sz w:val="28"/>
          <w:szCs w:val="28"/>
        </w:rPr>
        <w:t xml:space="preserve">вуза </w:t>
      </w:r>
      <w:r w:rsidR="004629B5" w:rsidRPr="006715E0">
        <w:rPr>
          <w:rFonts w:ascii="Times New Roman" w:hAnsi="Times New Roman" w:cs="Times New Roman"/>
          <w:sz w:val="28"/>
          <w:szCs w:val="28"/>
        </w:rPr>
        <w:t>физической культуры</w:t>
      </w:r>
      <w:proofErr w:type="gramEnd"/>
      <w:r w:rsidR="004629B5" w:rsidRPr="006715E0">
        <w:rPr>
          <w:rFonts w:ascii="Times New Roman" w:hAnsi="Times New Roman" w:cs="Times New Roman"/>
          <w:sz w:val="28"/>
          <w:szCs w:val="28"/>
        </w:rPr>
        <w:t xml:space="preserve"> при адаптации к сочетанным умственным и физическим нагрузкам»;</w:t>
      </w:r>
    </w:p>
    <w:p w:rsidR="004629B5" w:rsidRPr="006715E0" w:rsidRDefault="00083959" w:rsidP="006715E0">
      <w:pPr>
        <w:ind w:firstLine="709"/>
        <w:jc w:val="both"/>
        <w:rPr>
          <w:rFonts w:ascii="Times New Roman" w:hAnsi="Times New Roman" w:cs="Times New Roman"/>
          <w:bCs/>
          <w:sz w:val="28"/>
          <w:szCs w:val="28"/>
        </w:rPr>
      </w:pPr>
      <w:r w:rsidRPr="006715E0">
        <w:rPr>
          <w:rFonts w:ascii="Times New Roman" w:hAnsi="Times New Roman" w:cs="Times New Roman"/>
          <w:sz w:val="28"/>
          <w:szCs w:val="28"/>
        </w:rPr>
        <w:t>–</w:t>
      </w:r>
      <w:r w:rsidR="004629B5" w:rsidRPr="006715E0">
        <w:rPr>
          <w:rFonts w:ascii="Times New Roman" w:hAnsi="Times New Roman" w:cs="Times New Roman"/>
          <w:sz w:val="28"/>
          <w:szCs w:val="28"/>
        </w:rPr>
        <w:t xml:space="preserve"> НИР «</w:t>
      </w:r>
      <w:r w:rsidR="004629B5" w:rsidRPr="006715E0">
        <w:rPr>
          <w:rFonts w:ascii="Times New Roman" w:hAnsi="Times New Roman" w:cs="Times New Roman"/>
          <w:bCs/>
          <w:sz w:val="28"/>
          <w:szCs w:val="28"/>
        </w:rPr>
        <w:t xml:space="preserve">Научное обоснование </w:t>
      </w:r>
      <w:proofErr w:type="gramStart"/>
      <w:r w:rsidR="004629B5" w:rsidRPr="006715E0">
        <w:rPr>
          <w:rFonts w:ascii="Times New Roman" w:hAnsi="Times New Roman" w:cs="Times New Roman"/>
          <w:bCs/>
          <w:sz w:val="28"/>
          <w:szCs w:val="28"/>
        </w:rPr>
        <w:t>методов реабилитации спортсменов игровых видов спорта</w:t>
      </w:r>
      <w:proofErr w:type="gramEnd"/>
      <w:r w:rsidR="004629B5" w:rsidRPr="006715E0">
        <w:rPr>
          <w:rFonts w:ascii="Times New Roman" w:hAnsi="Times New Roman" w:cs="Times New Roman"/>
          <w:bCs/>
          <w:sz w:val="28"/>
          <w:szCs w:val="28"/>
        </w:rPr>
        <w:t xml:space="preserve"> на основе современных методов контроля (функциональной диагностики и биохимического контроля) с учетом генетических факторов» (совместный проект с Центром профессора </w:t>
      </w:r>
      <w:proofErr w:type="spellStart"/>
      <w:r w:rsidR="004629B5" w:rsidRPr="006715E0">
        <w:rPr>
          <w:rFonts w:ascii="Times New Roman" w:hAnsi="Times New Roman" w:cs="Times New Roman"/>
          <w:bCs/>
          <w:sz w:val="28"/>
          <w:szCs w:val="28"/>
        </w:rPr>
        <w:t>Кинзерского</w:t>
      </w:r>
      <w:proofErr w:type="spellEnd"/>
      <w:r w:rsidR="004629B5" w:rsidRPr="006715E0">
        <w:rPr>
          <w:rFonts w:ascii="Times New Roman" w:hAnsi="Times New Roman" w:cs="Times New Roman"/>
          <w:bCs/>
          <w:sz w:val="28"/>
          <w:szCs w:val="28"/>
        </w:rPr>
        <w:t>);</w:t>
      </w:r>
    </w:p>
    <w:p w:rsidR="004629B5" w:rsidRPr="006715E0" w:rsidRDefault="00083959"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w:t>
      </w:r>
      <w:r w:rsidR="004629B5" w:rsidRPr="006715E0">
        <w:rPr>
          <w:rFonts w:ascii="Times New Roman" w:hAnsi="Times New Roman" w:cs="Times New Roman"/>
          <w:sz w:val="28"/>
          <w:szCs w:val="28"/>
        </w:rPr>
        <w:t xml:space="preserve"> НИР в области генетических исследований;</w:t>
      </w:r>
    </w:p>
    <w:p w:rsidR="004629B5" w:rsidRPr="006715E0" w:rsidRDefault="00083959"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w:t>
      </w:r>
      <w:r>
        <w:rPr>
          <w:rFonts w:ascii="Times New Roman" w:hAnsi="Times New Roman" w:cs="Times New Roman"/>
          <w:sz w:val="28"/>
          <w:szCs w:val="28"/>
        </w:rPr>
        <w:t xml:space="preserve"> </w:t>
      </w:r>
      <w:r w:rsidR="004629B5" w:rsidRPr="006715E0">
        <w:rPr>
          <w:rFonts w:ascii="Times New Roman" w:hAnsi="Times New Roman" w:cs="Times New Roman"/>
          <w:sz w:val="28"/>
          <w:szCs w:val="28"/>
        </w:rPr>
        <w:t>НИР «</w:t>
      </w:r>
      <w:r w:rsidR="004629B5" w:rsidRPr="006715E0">
        <w:rPr>
          <w:rFonts w:ascii="Times New Roman" w:hAnsi="Times New Roman" w:cs="Times New Roman"/>
          <w:bCs/>
          <w:sz w:val="28"/>
          <w:szCs w:val="28"/>
        </w:rPr>
        <w:t>Научное обоснование индивидуализации методов психолого-педагогической подготовки спортсменов»</w:t>
      </w:r>
      <w:r w:rsidR="004629B5" w:rsidRPr="006715E0">
        <w:rPr>
          <w:rFonts w:ascii="Times New Roman" w:hAnsi="Times New Roman" w:cs="Times New Roman"/>
          <w:sz w:val="28"/>
          <w:szCs w:val="28"/>
        </w:rPr>
        <w:t>;</w:t>
      </w:r>
    </w:p>
    <w:p w:rsidR="004629B5" w:rsidRPr="006715E0" w:rsidRDefault="00083959"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w:t>
      </w:r>
      <w:r w:rsidR="004629B5" w:rsidRPr="006715E0">
        <w:rPr>
          <w:rFonts w:ascii="Times New Roman" w:hAnsi="Times New Roman" w:cs="Times New Roman"/>
          <w:sz w:val="28"/>
          <w:szCs w:val="28"/>
        </w:rPr>
        <w:t xml:space="preserve"> НИР «Медико-биологическое обеспечение подготовки спортсменов </w:t>
      </w:r>
      <w:proofErr w:type="spellStart"/>
      <w:r w:rsidR="004629B5" w:rsidRPr="006715E0">
        <w:rPr>
          <w:rFonts w:ascii="Times New Roman" w:hAnsi="Times New Roman" w:cs="Times New Roman"/>
          <w:sz w:val="28"/>
          <w:szCs w:val="28"/>
        </w:rPr>
        <w:t>паралимпийских</w:t>
      </w:r>
      <w:proofErr w:type="spellEnd"/>
      <w:r w:rsidR="004629B5" w:rsidRPr="006715E0">
        <w:rPr>
          <w:rFonts w:ascii="Times New Roman" w:hAnsi="Times New Roman" w:cs="Times New Roman"/>
          <w:sz w:val="28"/>
          <w:szCs w:val="28"/>
        </w:rPr>
        <w:t xml:space="preserve"> и неолимпийских видов спорта»;</w:t>
      </w:r>
    </w:p>
    <w:p w:rsidR="004629B5" w:rsidRPr="006715E0" w:rsidRDefault="00083959" w:rsidP="006715E0">
      <w:pPr>
        <w:ind w:firstLine="709"/>
        <w:jc w:val="both"/>
        <w:rPr>
          <w:rFonts w:ascii="Times New Roman" w:hAnsi="Times New Roman" w:cs="Times New Roman"/>
          <w:bCs/>
          <w:sz w:val="28"/>
          <w:szCs w:val="28"/>
        </w:rPr>
      </w:pPr>
      <w:r w:rsidRPr="006715E0">
        <w:rPr>
          <w:rFonts w:ascii="Times New Roman" w:hAnsi="Times New Roman" w:cs="Times New Roman"/>
          <w:sz w:val="28"/>
          <w:szCs w:val="28"/>
        </w:rPr>
        <w:t>–</w:t>
      </w:r>
      <w:r w:rsidR="004629B5" w:rsidRPr="006715E0">
        <w:rPr>
          <w:rFonts w:ascii="Times New Roman" w:hAnsi="Times New Roman" w:cs="Times New Roman"/>
          <w:sz w:val="28"/>
          <w:szCs w:val="28"/>
        </w:rPr>
        <w:t xml:space="preserve"> НИР «Немедикаментозные методы восстановления и повышения спортивной работоспособности («непрямой массаж», коррекция позвоночника тренажером «КОРДЕН», </w:t>
      </w:r>
      <w:proofErr w:type="spellStart"/>
      <w:r w:rsidR="004629B5" w:rsidRPr="006715E0">
        <w:rPr>
          <w:rFonts w:ascii="Times New Roman" w:hAnsi="Times New Roman" w:cs="Times New Roman"/>
          <w:sz w:val="28"/>
          <w:szCs w:val="28"/>
        </w:rPr>
        <w:t>гипокситренировка</w:t>
      </w:r>
      <w:proofErr w:type="spellEnd"/>
      <w:r w:rsidR="004629B5" w:rsidRPr="006715E0">
        <w:rPr>
          <w:rFonts w:ascii="Times New Roman" w:hAnsi="Times New Roman" w:cs="Times New Roman"/>
          <w:sz w:val="28"/>
          <w:szCs w:val="28"/>
        </w:rPr>
        <w:t xml:space="preserve"> с использованием тренажера «</w:t>
      </w:r>
      <w:proofErr w:type="spellStart"/>
      <w:r w:rsidR="004629B5" w:rsidRPr="006715E0">
        <w:rPr>
          <w:rFonts w:ascii="Times New Roman" w:hAnsi="Times New Roman" w:cs="Times New Roman"/>
          <w:sz w:val="28"/>
          <w:szCs w:val="28"/>
        </w:rPr>
        <w:t>Карбоник</w:t>
      </w:r>
      <w:proofErr w:type="spellEnd"/>
      <w:r w:rsidR="004629B5" w:rsidRPr="006715E0">
        <w:rPr>
          <w:rFonts w:ascii="Times New Roman" w:hAnsi="Times New Roman" w:cs="Times New Roman"/>
          <w:sz w:val="28"/>
          <w:szCs w:val="28"/>
        </w:rPr>
        <w:t>»).</w:t>
      </w:r>
    </w:p>
    <w:p w:rsidR="008C5ED5" w:rsidRPr="006715E0" w:rsidRDefault="00083959" w:rsidP="006715E0">
      <w:pPr>
        <w:pStyle w:val="a5"/>
        <w:spacing w:after="0" w:line="240" w:lineRule="auto"/>
        <w:ind w:left="0" w:firstLine="709"/>
        <w:jc w:val="both"/>
        <w:rPr>
          <w:rFonts w:ascii="Times New Roman" w:eastAsia="Times New Roman" w:hAnsi="Times New Roman" w:cs="Times New Roman"/>
          <w:sz w:val="28"/>
          <w:szCs w:val="28"/>
          <w:lang w:eastAsia="ru-RU"/>
        </w:rPr>
      </w:pPr>
      <w:proofErr w:type="gramStart"/>
      <w:r w:rsidRPr="006715E0">
        <w:rPr>
          <w:rFonts w:ascii="Times New Roman" w:hAnsi="Times New Roman" w:cs="Times New Roman"/>
          <w:sz w:val="28"/>
          <w:szCs w:val="28"/>
        </w:rPr>
        <w:t>–</w:t>
      </w:r>
      <w:r w:rsidR="00602120" w:rsidRPr="006715E0">
        <w:rPr>
          <w:rFonts w:ascii="Times New Roman" w:hAnsi="Times New Roman" w:cs="Times New Roman"/>
          <w:sz w:val="28"/>
          <w:szCs w:val="28"/>
        </w:rPr>
        <w:t xml:space="preserve"> НИР по кафедральным темам, предоставляемых ежегодно при планировании работы на учебный год</w:t>
      </w:r>
      <w:r w:rsidR="008C5ED5" w:rsidRPr="006715E0">
        <w:rPr>
          <w:rFonts w:ascii="Times New Roman" w:hAnsi="Times New Roman" w:cs="Times New Roman"/>
          <w:sz w:val="28"/>
          <w:szCs w:val="28"/>
        </w:rPr>
        <w:t xml:space="preserve"> (</w:t>
      </w:r>
      <w:r w:rsidR="008C5ED5" w:rsidRPr="006715E0">
        <w:rPr>
          <w:rFonts w:ascii="Times New Roman" w:eastAsia="Times New Roman" w:hAnsi="Times New Roman" w:cs="Times New Roman"/>
          <w:color w:val="000000"/>
          <w:sz w:val="28"/>
          <w:szCs w:val="28"/>
          <w:lang w:eastAsia="ru-RU"/>
        </w:rPr>
        <w:t xml:space="preserve">«Изучение соревновательной и двигательной деятельности в прикладных видах единоборств и экстремальных видах спорта»; </w:t>
      </w:r>
      <w:r w:rsidR="008C5ED5" w:rsidRPr="006715E0">
        <w:rPr>
          <w:rFonts w:ascii="Times New Roman" w:eastAsia="Times New Roman" w:hAnsi="Times New Roman" w:cs="Times New Roman"/>
          <w:sz w:val="28"/>
          <w:szCs w:val="28"/>
          <w:lang w:eastAsia="ru-RU"/>
        </w:rPr>
        <w:t xml:space="preserve">«Научно-методические основы физического воспитания дошкольников»; </w:t>
      </w:r>
      <w:r w:rsidR="008C5ED5" w:rsidRPr="006715E0">
        <w:rPr>
          <w:rFonts w:ascii="Times New Roman" w:eastAsia="Times New Roman" w:hAnsi="Times New Roman" w:cs="Times New Roman"/>
          <w:color w:val="000000"/>
          <w:sz w:val="28"/>
          <w:szCs w:val="28"/>
          <w:lang w:eastAsia="ru-RU"/>
        </w:rPr>
        <w:t>«Обоснование системы отбора на различных этапах подготовки в различных видах спорта»; «Педагогическое содействие</w:t>
      </w:r>
      <w:proofErr w:type="gramEnd"/>
      <w:r w:rsidR="008C5ED5" w:rsidRPr="006715E0">
        <w:rPr>
          <w:rFonts w:ascii="Times New Roman" w:eastAsia="Times New Roman" w:hAnsi="Times New Roman" w:cs="Times New Roman"/>
          <w:color w:val="000000"/>
          <w:sz w:val="28"/>
          <w:szCs w:val="28"/>
          <w:lang w:eastAsia="ru-RU"/>
        </w:rPr>
        <w:t xml:space="preserve"> </w:t>
      </w:r>
      <w:proofErr w:type="gramStart"/>
      <w:r w:rsidR="008C5ED5" w:rsidRPr="006715E0">
        <w:rPr>
          <w:rFonts w:ascii="Times New Roman" w:eastAsia="Times New Roman" w:hAnsi="Times New Roman" w:cs="Times New Roman"/>
          <w:color w:val="000000"/>
          <w:sz w:val="28"/>
          <w:szCs w:val="28"/>
          <w:lang w:eastAsia="ru-RU"/>
        </w:rPr>
        <w:t xml:space="preserve">формированию готовности к сдаче норм комплекса ВФСК ГТО»; «Методические основы индивидуализации тренировочного процесса в различных видах спорта»; «Методика тренировки бегунов с применением средств электростимуляции мышц»; «Методика преодоления моторной асимметрии выполнения атакующих действий у спортсменов, занимающихся прикладными видами единоборств»; «Планирование физической подготовки борцов»; </w:t>
      </w:r>
      <w:r w:rsidR="008C5ED5" w:rsidRPr="006715E0">
        <w:rPr>
          <w:rFonts w:ascii="Times New Roman" w:eastAsia="Times New Roman" w:hAnsi="Times New Roman" w:cs="Times New Roman"/>
          <w:sz w:val="28"/>
          <w:szCs w:val="28"/>
          <w:lang w:eastAsia="ru-RU"/>
        </w:rPr>
        <w:t>«Формирование стратегических конкурентных преимуществ организаций физической культуры и спорта в современных условиях»;</w:t>
      </w:r>
      <w:proofErr w:type="gramEnd"/>
      <w:r w:rsidR="008C5ED5" w:rsidRPr="006715E0">
        <w:rPr>
          <w:rFonts w:ascii="Times New Roman" w:eastAsia="Times New Roman" w:hAnsi="Times New Roman" w:cs="Times New Roman"/>
          <w:sz w:val="28"/>
          <w:szCs w:val="28"/>
          <w:lang w:eastAsia="ru-RU"/>
        </w:rPr>
        <w:t xml:space="preserve"> «Пути решения проблемы перехода бюджетных спортивных организаций в форму внебюджетных»; </w:t>
      </w:r>
      <w:r w:rsidR="00F5765C" w:rsidRPr="006715E0">
        <w:rPr>
          <w:rFonts w:ascii="Times New Roman" w:eastAsia="Times New Roman" w:hAnsi="Times New Roman" w:cs="Times New Roman"/>
          <w:sz w:val="28"/>
          <w:szCs w:val="28"/>
          <w:lang w:eastAsia="ru-RU"/>
        </w:rPr>
        <w:t>«</w:t>
      </w:r>
      <w:r w:rsidR="00F5765C" w:rsidRPr="006715E0">
        <w:rPr>
          <w:rFonts w:ascii="Times New Roman" w:hAnsi="Times New Roman" w:cs="Times New Roman"/>
          <w:sz w:val="28"/>
          <w:szCs w:val="28"/>
        </w:rPr>
        <w:t xml:space="preserve">Психолого-педагогическое сопровождение как основа </w:t>
      </w:r>
      <w:r w:rsidR="00F5765C" w:rsidRPr="006715E0">
        <w:rPr>
          <w:rFonts w:ascii="Times New Roman" w:hAnsi="Times New Roman" w:cs="Times New Roman"/>
          <w:sz w:val="28"/>
          <w:szCs w:val="28"/>
        </w:rPr>
        <w:lastRenderedPageBreak/>
        <w:t xml:space="preserve">управления тренировочным процессом»; «Актуальные проблемы правого обеспечения физкультурно-спортивной деятельности», </w:t>
      </w:r>
      <w:r w:rsidR="008C5ED5" w:rsidRPr="006715E0">
        <w:rPr>
          <w:rFonts w:ascii="Times New Roman" w:eastAsia="Times New Roman" w:hAnsi="Times New Roman" w:cs="Times New Roman"/>
          <w:sz w:val="28"/>
          <w:szCs w:val="28"/>
          <w:lang w:eastAsia="ru-RU"/>
        </w:rPr>
        <w:t>«Инновационные подходы в художественном и спортивном образовании» и др.</w:t>
      </w:r>
    </w:p>
    <w:p w:rsidR="00BF7A8B" w:rsidRPr="006715E0" w:rsidRDefault="00BF7A8B"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Они подразделяются на ряд направлений:</w:t>
      </w:r>
    </w:p>
    <w:p w:rsidR="003B4558" w:rsidRPr="006715E0" w:rsidRDefault="003B4558" w:rsidP="006715E0">
      <w:pPr>
        <w:pStyle w:val="a3"/>
        <w:widowControl/>
        <w:numPr>
          <w:ilvl w:val="0"/>
          <w:numId w:val="3"/>
        </w:numPr>
        <w:tabs>
          <w:tab w:val="left" w:pos="1276"/>
        </w:tabs>
        <w:suppressAutoHyphens w:val="0"/>
        <w:spacing w:after="0"/>
        <w:ind w:left="0" w:firstLine="709"/>
        <w:jc w:val="both"/>
        <w:rPr>
          <w:rFonts w:ascii="Times New Roman" w:hAnsi="Times New Roman" w:cs="Times New Roman"/>
          <w:sz w:val="28"/>
          <w:szCs w:val="28"/>
          <w:lang w:eastAsia="ru-RU"/>
        </w:rPr>
      </w:pPr>
      <w:r w:rsidRPr="006715E0">
        <w:rPr>
          <w:rFonts w:ascii="Times New Roman" w:hAnsi="Times New Roman" w:cs="Times New Roman"/>
          <w:sz w:val="28"/>
          <w:szCs w:val="28"/>
          <w:lang w:eastAsia="ru-RU"/>
        </w:rPr>
        <w:t>Прогнозирование спортивной результативности и коррекция работоспособности спортсменов при интенсивных физических нагрузках.</w:t>
      </w:r>
    </w:p>
    <w:p w:rsidR="003B4558" w:rsidRPr="006715E0" w:rsidRDefault="003B4558" w:rsidP="006715E0">
      <w:pPr>
        <w:pStyle w:val="a5"/>
        <w:numPr>
          <w:ilvl w:val="0"/>
          <w:numId w:val="3"/>
        </w:numPr>
        <w:spacing w:after="0" w:line="240" w:lineRule="auto"/>
        <w:ind w:left="0" w:firstLine="709"/>
        <w:jc w:val="both"/>
        <w:rPr>
          <w:rFonts w:ascii="Times New Roman" w:hAnsi="Times New Roman" w:cs="Times New Roman"/>
          <w:sz w:val="28"/>
          <w:szCs w:val="28"/>
        </w:rPr>
      </w:pPr>
      <w:r w:rsidRPr="006715E0">
        <w:rPr>
          <w:rFonts w:ascii="Times New Roman" w:hAnsi="Times New Roman" w:cs="Times New Roman"/>
          <w:sz w:val="28"/>
          <w:szCs w:val="28"/>
        </w:rPr>
        <w:t>Формирование и совершенствование физической, технической, тактической и психологической подготовки спортсменов различных специализаций (с учетом профиля спортивно-педагогической кафедры) на этапах многолетней подготовки.</w:t>
      </w:r>
    </w:p>
    <w:p w:rsidR="003B4558" w:rsidRPr="006715E0" w:rsidRDefault="003B4558" w:rsidP="006715E0">
      <w:pPr>
        <w:pStyle w:val="a5"/>
        <w:numPr>
          <w:ilvl w:val="0"/>
          <w:numId w:val="3"/>
        </w:numPr>
        <w:spacing w:after="0" w:line="240" w:lineRule="auto"/>
        <w:ind w:left="0"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Медико-биологическое обеспечение подготовки спортсменов высокого класса олимпийских, </w:t>
      </w:r>
      <w:proofErr w:type="spellStart"/>
      <w:r w:rsidRPr="006715E0">
        <w:rPr>
          <w:rFonts w:ascii="Times New Roman" w:hAnsi="Times New Roman" w:cs="Times New Roman"/>
          <w:sz w:val="28"/>
          <w:szCs w:val="28"/>
        </w:rPr>
        <w:t>паралимпийских</w:t>
      </w:r>
      <w:proofErr w:type="spellEnd"/>
      <w:r w:rsidRPr="006715E0">
        <w:rPr>
          <w:rFonts w:ascii="Times New Roman" w:hAnsi="Times New Roman" w:cs="Times New Roman"/>
          <w:sz w:val="28"/>
          <w:szCs w:val="28"/>
        </w:rPr>
        <w:t xml:space="preserve"> и неолимпийских видов спорта.</w:t>
      </w:r>
    </w:p>
    <w:p w:rsidR="003B4558" w:rsidRPr="006715E0" w:rsidRDefault="003B4558" w:rsidP="006715E0">
      <w:pPr>
        <w:pStyle w:val="a5"/>
        <w:numPr>
          <w:ilvl w:val="0"/>
          <w:numId w:val="3"/>
        </w:numPr>
        <w:spacing w:after="0" w:line="240" w:lineRule="auto"/>
        <w:ind w:left="0"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Возрастные особенности адаптации к физическим и умственным нагрузкам. </w:t>
      </w:r>
    </w:p>
    <w:p w:rsidR="00BF7A8B" w:rsidRPr="006715E0" w:rsidRDefault="00BF7A8B" w:rsidP="006715E0">
      <w:pPr>
        <w:pStyle w:val="a3"/>
        <w:widowControl/>
        <w:numPr>
          <w:ilvl w:val="0"/>
          <w:numId w:val="3"/>
        </w:numPr>
        <w:tabs>
          <w:tab w:val="left" w:pos="1276"/>
        </w:tabs>
        <w:suppressAutoHyphens w:val="0"/>
        <w:spacing w:after="0"/>
        <w:ind w:left="0" w:firstLine="709"/>
        <w:jc w:val="both"/>
        <w:rPr>
          <w:rFonts w:ascii="Times New Roman" w:hAnsi="Times New Roman" w:cs="Times New Roman"/>
          <w:sz w:val="28"/>
          <w:szCs w:val="28"/>
          <w:lang w:eastAsia="ru-RU"/>
        </w:rPr>
      </w:pPr>
      <w:r w:rsidRPr="006715E0">
        <w:rPr>
          <w:rFonts w:ascii="Times New Roman" w:hAnsi="Times New Roman" w:cs="Times New Roman"/>
          <w:sz w:val="28"/>
          <w:szCs w:val="28"/>
          <w:lang w:eastAsia="ru-RU"/>
        </w:rPr>
        <w:t xml:space="preserve">Исследования </w:t>
      </w:r>
      <w:proofErr w:type="gramStart"/>
      <w:r w:rsidRPr="006715E0">
        <w:rPr>
          <w:rFonts w:ascii="Times New Roman" w:hAnsi="Times New Roman" w:cs="Times New Roman"/>
          <w:sz w:val="28"/>
          <w:szCs w:val="28"/>
          <w:lang w:eastAsia="ru-RU"/>
        </w:rPr>
        <w:t>сердечно-сосудистой</w:t>
      </w:r>
      <w:proofErr w:type="gramEnd"/>
      <w:r w:rsidRPr="006715E0">
        <w:rPr>
          <w:rFonts w:ascii="Times New Roman" w:hAnsi="Times New Roman" w:cs="Times New Roman"/>
          <w:sz w:val="28"/>
          <w:szCs w:val="28"/>
          <w:lang w:eastAsia="ru-RU"/>
        </w:rPr>
        <w:t xml:space="preserve"> системы у спортсменов с помощью </w:t>
      </w:r>
      <w:proofErr w:type="spellStart"/>
      <w:r w:rsidRPr="006715E0">
        <w:rPr>
          <w:rFonts w:ascii="Times New Roman" w:hAnsi="Times New Roman" w:cs="Times New Roman"/>
          <w:sz w:val="28"/>
          <w:szCs w:val="28"/>
          <w:lang w:eastAsia="ru-RU"/>
        </w:rPr>
        <w:t>биоимпедансного</w:t>
      </w:r>
      <w:proofErr w:type="spellEnd"/>
      <w:r w:rsidRPr="006715E0">
        <w:rPr>
          <w:rFonts w:ascii="Times New Roman" w:hAnsi="Times New Roman" w:cs="Times New Roman"/>
          <w:sz w:val="28"/>
          <w:szCs w:val="28"/>
          <w:lang w:eastAsia="ru-RU"/>
        </w:rPr>
        <w:t xml:space="preserve"> метода регистрации параметров центрального и периферического отделов кровообращения и анализа быстрого преобразования Фурье с учетом их спектральной активности.</w:t>
      </w:r>
    </w:p>
    <w:p w:rsidR="00BF7A8B" w:rsidRPr="006715E0" w:rsidRDefault="00BF7A8B" w:rsidP="006715E0">
      <w:pPr>
        <w:pStyle w:val="a3"/>
        <w:widowControl/>
        <w:numPr>
          <w:ilvl w:val="0"/>
          <w:numId w:val="3"/>
        </w:numPr>
        <w:tabs>
          <w:tab w:val="left" w:pos="1276"/>
        </w:tabs>
        <w:suppressAutoHyphens w:val="0"/>
        <w:spacing w:after="0"/>
        <w:ind w:left="0" w:firstLine="709"/>
        <w:jc w:val="both"/>
        <w:rPr>
          <w:rFonts w:ascii="Times New Roman" w:hAnsi="Times New Roman" w:cs="Times New Roman"/>
          <w:sz w:val="28"/>
          <w:szCs w:val="28"/>
          <w:lang w:eastAsia="ru-RU"/>
        </w:rPr>
      </w:pPr>
      <w:r w:rsidRPr="006715E0">
        <w:rPr>
          <w:rFonts w:ascii="Times New Roman" w:hAnsi="Times New Roman" w:cs="Times New Roman"/>
          <w:sz w:val="28"/>
          <w:szCs w:val="28"/>
          <w:lang w:eastAsia="ru-RU"/>
        </w:rPr>
        <w:t>Анализ ассоциаций молекулярно-генетических полиморфизмов с различными фенотипическими проявлениями, определяющих спортивную результативность у представителей циклических и игровых видов спорта.</w:t>
      </w:r>
    </w:p>
    <w:p w:rsidR="00BF7A8B" w:rsidRPr="006715E0" w:rsidRDefault="00BF7A8B" w:rsidP="006715E0">
      <w:pPr>
        <w:pStyle w:val="a5"/>
        <w:numPr>
          <w:ilvl w:val="0"/>
          <w:numId w:val="3"/>
        </w:numPr>
        <w:spacing w:after="0" w:line="240" w:lineRule="auto"/>
        <w:ind w:left="0" w:firstLine="709"/>
        <w:jc w:val="both"/>
        <w:rPr>
          <w:rFonts w:ascii="Times New Roman" w:hAnsi="Times New Roman" w:cs="Times New Roman"/>
          <w:sz w:val="28"/>
          <w:szCs w:val="28"/>
        </w:rPr>
      </w:pPr>
      <w:r w:rsidRPr="006715E0">
        <w:rPr>
          <w:rFonts w:ascii="Times New Roman" w:hAnsi="Times New Roman" w:cs="Times New Roman"/>
          <w:sz w:val="28"/>
          <w:szCs w:val="28"/>
        </w:rPr>
        <w:t>Исследование свободно-радикальных процессов (СРО липидов и белков) и антиокислительной системы организма в норме, при патологических состояниях и под влиянием физических нагрузок</w:t>
      </w:r>
      <w:r w:rsidR="00B74E0F" w:rsidRPr="006715E0">
        <w:rPr>
          <w:rFonts w:ascii="Times New Roman" w:hAnsi="Times New Roman" w:cs="Times New Roman"/>
          <w:sz w:val="28"/>
          <w:szCs w:val="28"/>
        </w:rPr>
        <w:t>.</w:t>
      </w:r>
      <w:r w:rsidRPr="006715E0">
        <w:rPr>
          <w:rFonts w:ascii="Times New Roman" w:hAnsi="Times New Roman" w:cs="Times New Roman"/>
          <w:sz w:val="28"/>
          <w:szCs w:val="28"/>
        </w:rPr>
        <w:t xml:space="preserve"> </w:t>
      </w:r>
    </w:p>
    <w:p w:rsidR="00BF7A8B" w:rsidRPr="006715E0" w:rsidRDefault="00BF7A8B" w:rsidP="006715E0">
      <w:pPr>
        <w:pStyle w:val="a5"/>
        <w:numPr>
          <w:ilvl w:val="0"/>
          <w:numId w:val="3"/>
        </w:numPr>
        <w:spacing w:after="0" w:line="240" w:lineRule="auto"/>
        <w:ind w:left="0"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Соотношение процессов </w:t>
      </w:r>
      <w:proofErr w:type="spellStart"/>
      <w:r w:rsidRPr="006715E0">
        <w:rPr>
          <w:rFonts w:ascii="Times New Roman" w:hAnsi="Times New Roman" w:cs="Times New Roman"/>
          <w:sz w:val="28"/>
          <w:szCs w:val="28"/>
        </w:rPr>
        <w:t>липопероксидации</w:t>
      </w:r>
      <w:proofErr w:type="spellEnd"/>
      <w:r w:rsidRPr="006715E0">
        <w:rPr>
          <w:rFonts w:ascii="Times New Roman" w:hAnsi="Times New Roman" w:cs="Times New Roman"/>
          <w:sz w:val="28"/>
          <w:szCs w:val="28"/>
        </w:rPr>
        <w:t xml:space="preserve"> и </w:t>
      </w:r>
      <w:proofErr w:type="spellStart"/>
      <w:r w:rsidRPr="006715E0">
        <w:rPr>
          <w:rFonts w:ascii="Times New Roman" w:hAnsi="Times New Roman" w:cs="Times New Roman"/>
          <w:sz w:val="28"/>
          <w:szCs w:val="28"/>
        </w:rPr>
        <w:t>карбонилирования</w:t>
      </w:r>
      <w:proofErr w:type="spellEnd"/>
      <w:r w:rsidRPr="006715E0">
        <w:rPr>
          <w:rFonts w:ascii="Times New Roman" w:hAnsi="Times New Roman" w:cs="Times New Roman"/>
          <w:sz w:val="28"/>
          <w:szCs w:val="28"/>
        </w:rPr>
        <w:t xml:space="preserve"> белков как фактор развития адаптивны</w:t>
      </w:r>
      <w:proofErr w:type="gramStart"/>
      <w:r w:rsidRPr="006715E0">
        <w:rPr>
          <w:rFonts w:ascii="Times New Roman" w:hAnsi="Times New Roman" w:cs="Times New Roman"/>
          <w:sz w:val="28"/>
          <w:szCs w:val="28"/>
        </w:rPr>
        <w:t>х-</w:t>
      </w:r>
      <w:proofErr w:type="gramEnd"/>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дезадаптивных</w:t>
      </w:r>
      <w:proofErr w:type="spellEnd"/>
      <w:r w:rsidRPr="006715E0">
        <w:rPr>
          <w:rFonts w:ascii="Times New Roman" w:hAnsi="Times New Roman" w:cs="Times New Roman"/>
          <w:sz w:val="28"/>
          <w:szCs w:val="28"/>
        </w:rPr>
        <w:t xml:space="preserve"> процессов при моделировании спортивной деятельности</w:t>
      </w:r>
      <w:r w:rsidR="008C5ED5" w:rsidRPr="006715E0">
        <w:rPr>
          <w:rFonts w:ascii="Times New Roman" w:hAnsi="Times New Roman" w:cs="Times New Roman"/>
          <w:sz w:val="28"/>
          <w:szCs w:val="28"/>
        </w:rPr>
        <w:t>.</w:t>
      </w:r>
    </w:p>
    <w:p w:rsidR="00BF7A8B" w:rsidRPr="006715E0" w:rsidRDefault="00BF7A8B" w:rsidP="006715E0">
      <w:pPr>
        <w:pStyle w:val="a5"/>
        <w:numPr>
          <w:ilvl w:val="0"/>
          <w:numId w:val="3"/>
        </w:numPr>
        <w:spacing w:after="0" w:line="240" w:lineRule="auto"/>
        <w:ind w:left="0" w:firstLine="709"/>
        <w:jc w:val="both"/>
        <w:rPr>
          <w:rFonts w:ascii="Times New Roman" w:hAnsi="Times New Roman" w:cs="Times New Roman"/>
          <w:sz w:val="28"/>
          <w:szCs w:val="28"/>
        </w:rPr>
      </w:pPr>
      <w:r w:rsidRPr="006715E0">
        <w:rPr>
          <w:rFonts w:ascii="Times New Roman" w:hAnsi="Times New Roman" w:cs="Times New Roman"/>
          <w:sz w:val="28"/>
          <w:szCs w:val="28"/>
        </w:rPr>
        <w:t>Разработка немедикаментозных методов коррекции функционального состояния организма спортсменов и лиц, занимающихся оздоровительной ФК.</w:t>
      </w:r>
    </w:p>
    <w:p w:rsidR="00BF7A8B" w:rsidRPr="006715E0" w:rsidRDefault="00BF7A8B" w:rsidP="006715E0">
      <w:pPr>
        <w:pStyle w:val="a5"/>
        <w:numPr>
          <w:ilvl w:val="0"/>
          <w:numId w:val="3"/>
        </w:numPr>
        <w:spacing w:after="0" w:line="240" w:lineRule="auto"/>
        <w:ind w:left="0"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Разработка методов коррекции функционального состояния футболистов с использованием тренировок на </w:t>
      </w:r>
      <w:proofErr w:type="spellStart"/>
      <w:r w:rsidRPr="006715E0">
        <w:rPr>
          <w:rFonts w:ascii="Times New Roman" w:hAnsi="Times New Roman" w:cs="Times New Roman"/>
          <w:sz w:val="28"/>
          <w:szCs w:val="28"/>
        </w:rPr>
        <w:t>стабилоплатформе</w:t>
      </w:r>
      <w:proofErr w:type="spellEnd"/>
      <w:r w:rsidRPr="006715E0">
        <w:rPr>
          <w:rFonts w:ascii="Times New Roman" w:hAnsi="Times New Roman" w:cs="Times New Roman"/>
          <w:sz w:val="28"/>
          <w:szCs w:val="28"/>
        </w:rPr>
        <w:t xml:space="preserve"> с использованием комплексного контроля </w:t>
      </w:r>
    </w:p>
    <w:p w:rsidR="00BF7A8B" w:rsidRPr="006715E0" w:rsidRDefault="00602120" w:rsidP="006715E0">
      <w:pPr>
        <w:pStyle w:val="a5"/>
        <w:numPr>
          <w:ilvl w:val="0"/>
          <w:numId w:val="3"/>
        </w:numPr>
        <w:spacing w:after="0" w:line="240" w:lineRule="auto"/>
        <w:ind w:left="0" w:firstLine="709"/>
        <w:jc w:val="both"/>
        <w:rPr>
          <w:rFonts w:ascii="Times New Roman" w:hAnsi="Times New Roman" w:cs="Times New Roman"/>
          <w:sz w:val="28"/>
          <w:szCs w:val="28"/>
        </w:rPr>
      </w:pPr>
      <w:r w:rsidRPr="006715E0">
        <w:rPr>
          <w:rFonts w:ascii="Times New Roman" w:hAnsi="Times New Roman" w:cs="Times New Roman"/>
          <w:sz w:val="28"/>
          <w:szCs w:val="28"/>
        </w:rPr>
        <w:t>Психолого-педагогическое сопровождение как основа управления тренировочным процессом</w:t>
      </w:r>
      <w:r w:rsidR="00BF7A8B" w:rsidRPr="006715E0">
        <w:rPr>
          <w:rFonts w:ascii="Times New Roman" w:hAnsi="Times New Roman" w:cs="Times New Roman"/>
          <w:sz w:val="28"/>
          <w:szCs w:val="28"/>
        </w:rPr>
        <w:t>.</w:t>
      </w:r>
    </w:p>
    <w:p w:rsidR="00CF0688" w:rsidRPr="006715E0" w:rsidRDefault="00602120" w:rsidP="006715E0">
      <w:pPr>
        <w:pStyle w:val="a5"/>
        <w:numPr>
          <w:ilvl w:val="0"/>
          <w:numId w:val="3"/>
        </w:numPr>
        <w:spacing w:after="0" w:line="240" w:lineRule="auto"/>
        <w:ind w:left="0" w:firstLine="709"/>
        <w:jc w:val="both"/>
        <w:rPr>
          <w:rFonts w:ascii="Times New Roman" w:hAnsi="Times New Roman" w:cs="Times New Roman"/>
          <w:sz w:val="28"/>
          <w:szCs w:val="28"/>
        </w:rPr>
      </w:pPr>
      <w:r w:rsidRPr="006715E0">
        <w:rPr>
          <w:rFonts w:ascii="Times New Roman" w:hAnsi="Times New Roman" w:cs="Times New Roman"/>
          <w:sz w:val="28"/>
          <w:szCs w:val="28"/>
        </w:rPr>
        <w:t>Актуальные проблемы правого обеспечения физкультурно-спортивной деятельности, менеджмент, экономика, социально-исторические аспекты, рекреация и спортивно-оздоровительный туризм</w:t>
      </w:r>
      <w:r w:rsidR="008C5ED5" w:rsidRPr="006715E0">
        <w:rPr>
          <w:rFonts w:ascii="Times New Roman" w:hAnsi="Times New Roman" w:cs="Times New Roman"/>
          <w:sz w:val="28"/>
          <w:szCs w:val="28"/>
        </w:rPr>
        <w:t xml:space="preserve"> и др</w:t>
      </w:r>
      <w:r w:rsidR="005D6CEC" w:rsidRPr="006715E0">
        <w:rPr>
          <w:rFonts w:ascii="Times New Roman" w:hAnsi="Times New Roman" w:cs="Times New Roman"/>
          <w:sz w:val="28"/>
          <w:szCs w:val="28"/>
        </w:rPr>
        <w:t>угие</w:t>
      </w:r>
      <w:r w:rsidRPr="006715E0">
        <w:rPr>
          <w:rFonts w:ascii="Times New Roman" w:hAnsi="Times New Roman" w:cs="Times New Roman"/>
          <w:sz w:val="28"/>
          <w:szCs w:val="28"/>
        </w:rPr>
        <w:t>.</w:t>
      </w:r>
    </w:p>
    <w:p w:rsidR="003F22B8" w:rsidRPr="006715E0" w:rsidRDefault="003F22B8" w:rsidP="006715E0">
      <w:pPr>
        <w:pStyle w:val="a5"/>
        <w:spacing w:after="0" w:line="240" w:lineRule="auto"/>
        <w:ind w:left="0" w:firstLine="709"/>
        <w:jc w:val="both"/>
        <w:rPr>
          <w:rFonts w:ascii="Times New Roman" w:hAnsi="Times New Roman" w:cs="Times New Roman"/>
          <w:sz w:val="28"/>
          <w:szCs w:val="28"/>
        </w:rPr>
      </w:pPr>
      <w:r w:rsidRPr="006715E0">
        <w:rPr>
          <w:rFonts w:ascii="Times New Roman" w:hAnsi="Times New Roman" w:cs="Times New Roman"/>
          <w:sz w:val="28"/>
          <w:szCs w:val="28"/>
        </w:rPr>
        <w:t>Результаты работы.</w:t>
      </w:r>
    </w:p>
    <w:p w:rsidR="003F22B8" w:rsidRPr="006715E0" w:rsidRDefault="003F22B8" w:rsidP="006715E0">
      <w:pPr>
        <w:widowControl/>
        <w:suppressAutoHyphens w:val="0"/>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Выполнены </w:t>
      </w:r>
      <w:r w:rsidR="000A079F" w:rsidRPr="006715E0">
        <w:rPr>
          <w:rFonts w:ascii="Times New Roman" w:hAnsi="Times New Roman" w:cs="Times New Roman"/>
          <w:sz w:val="28"/>
          <w:szCs w:val="28"/>
        </w:rPr>
        <w:t xml:space="preserve">все </w:t>
      </w:r>
      <w:r w:rsidRPr="006715E0">
        <w:rPr>
          <w:rFonts w:ascii="Times New Roman" w:hAnsi="Times New Roman" w:cs="Times New Roman"/>
          <w:sz w:val="28"/>
          <w:szCs w:val="28"/>
        </w:rPr>
        <w:t>показатели мониторинга деятельности вузов в части НИР</w:t>
      </w:r>
      <w:r w:rsidR="000A079F" w:rsidRPr="006715E0">
        <w:rPr>
          <w:rFonts w:ascii="Times New Roman" w:hAnsi="Times New Roman" w:cs="Times New Roman"/>
          <w:sz w:val="28"/>
          <w:szCs w:val="28"/>
        </w:rPr>
        <w:t>.</w:t>
      </w:r>
    </w:p>
    <w:p w:rsidR="003F22B8" w:rsidRPr="006715E0" w:rsidRDefault="003F22B8" w:rsidP="006715E0">
      <w:pPr>
        <w:widowControl/>
        <w:suppressAutoHyphens w:val="0"/>
        <w:ind w:firstLine="709"/>
        <w:jc w:val="both"/>
        <w:rPr>
          <w:rFonts w:ascii="Times New Roman" w:hAnsi="Times New Roman" w:cs="Times New Roman"/>
          <w:sz w:val="28"/>
          <w:szCs w:val="28"/>
        </w:rPr>
      </w:pPr>
      <w:r w:rsidRPr="006715E0">
        <w:rPr>
          <w:rFonts w:ascii="Times New Roman" w:hAnsi="Times New Roman" w:cs="Times New Roman"/>
          <w:sz w:val="28"/>
          <w:szCs w:val="28"/>
        </w:rPr>
        <w:t>Объем финансирования в 201</w:t>
      </w:r>
      <w:r w:rsidR="005D6CEC" w:rsidRPr="006715E0">
        <w:rPr>
          <w:rFonts w:ascii="Times New Roman" w:hAnsi="Times New Roman" w:cs="Times New Roman"/>
          <w:sz w:val="28"/>
          <w:szCs w:val="28"/>
        </w:rPr>
        <w:t>9</w:t>
      </w:r>
      <w:r w:rsidRPr="006715E0">
        <w:rPr>
          <w:rFonts w:ascii="Times New Roman" w:hAnsi="Times New Roman" w:cs="Times New Roman"/>
          <w:sz w:val="28"/>
          <w:szCs w:val="28"/>
        </w:rPr>
        <w:t xml:space="preserve"> году составил </w:t>
      </w:r>
      <w:r w:rsidR="005D6CEC" w:rsidRPr="006715E0">
        <w:rPr>
          <w:rFonts w:ascii="Times New Roman" w:hAnsi="Times New Roman" w:cs="Times New Roman"/>
          <w:sz w:val="28"/>
          <w:szCs w:val="28"/>
        </w:rPr>
        <w:t>11</w:t>
      </w:r>
      <w:r w:rsidR="00841DC5" w:rsidRPr="006715E0">
        <w:rPr>
          <w:rFonts w:ascii="Times New Roman" w:hAnsi="Times New Roman" w:cs="Times New Roman"/>
          <w:sz w:val="28"/>
          <w:szCs w:val="28"/>
        </w:rPr>
        <w:t>6</w:t>
      </w:r>
      <w:r w:rsidR="005D6CEC" w:rsidRPr="006715E0">
        <w:rPr>
          <w:rFonts w:ascii="Times New Roman" w:hAnsi="Times New Roman" w:cs="Times New Roman"/>
          <w:sz w:val="28"/>
          <w:szCs w:val="28"/>
        </w:rPr>
        <w:t>,</w:t>
      </w:r>
      <w:r w:rsidR="00841DC5" w:rsidRPr="006715E0">
        <w:rPr>
          <w:rFonts w:ascii="Times New Roman" w:hAnsi="Times New Roman" w:cs="Times New Roman"/>
          <w:sz w:val="28"/>
          <w:szCs w:val="28"/>
        </w:rPr>
        <w:t>98</w:t>
      </w:r>
      <w:r w:rsidRPr="006715E0">
        <w:rPr>
          <w:rFonts w:ascii="Times New Roman" w:hAnsi="Times New Roman" w:cs="Times New Roman"/>
          <w:sz w:val="28"/>
          <w:szCs w:val="28"/>
        </w:rPr>
        <w:t xml:space="preserve"> тыс. рублей на 1 НПР (пороговое значение 70,1 тыс. руб., план 75 тыс. руб., </w:t>
      </w:r>
      <w:r w:rsidR="005D6CEC" w:rsidRPr="006715E0">
        <w:rPr>
          <w:rFonts w:ascii="Times New Roman" w:hAnsi="Times New Roman" w:cs="Times New Roman"/>
          <w:sz w:val="28"/>
          <w:szCs w:val="28"/>
        </w:rPr>
        <w:t xml:space="preserve">в </w:t>
      </w:r>
      <w:r w:rsidRPr="006715E0">
        <w:rPr>
          <w:rFonts w:ascii="Times New Roman" w:hAnsi="Times New Roman" w:cs="Times New Roman"/>
          <w:sz w:val="28"/>
          <w:szCs w:val="28"/>
        </w:rPr>
        <w:t>201</w:t>
      </w:r>
      <w:r w:rsidR="005D6CEC" w:rsidRPr="006715E0">
        <w:rPr>
          <w:rFonts w:ascii="Times New Roman" w:hAnsi="Times New Roman" w:cs="Times New Roman"/>
          <w:sz w:val="28"/>
          <w:szCs w:val="28"/>
        </w:rPr>
        <w:t>8</w:t>
      </w:r>
      <w:r w:rsidRPr="006715E0">
        <w:rPr>
          <w:rFonts w:ascii="Times New Roman" w:hAnsi="Times New Roman" w:cs="Times New Roman"/>
          <w:sz w:val="28"/>
          <w:szCs w:val="28"/>
        </w:rPr>
        <w:t xml:space="preserve"> году составил </w:t>
      </w:r>
      <w:r w:rsidR="005D6CEC" w:rsidRPr="006715E0">
        <w:rPr>
          <w:rFonts w:ascii="Times New Roman" w:hAnsi="Times New Roman" w:cs="Times New Roman"/>
          <w:sz w:val="28"/>
          <w:szCs w:val="28"/>
        </w:rPr>
        <w:t>93,82</w:t>
      </w:r>
      <w:r w:rsidRPr="006715E0">
        <w:rPr>
          <w:rFonts w:ascii="Times New Roman" w:hAnsi="Times New Roman" w:cs="Times New Roman"/>
          <w:sz w:val="28"/>
          <w:szCs w:val="28"/>
        </w:rPr>
        <w:t xml:space="preserve"> тыс.).</w:t>
      </w:r>
    </w:p>
    <w:p w:rsidR="003F22B8" w:rsidRPr="006715E0" w:rsidRDefault="003F22B8" w:rsidP="006715E0">
      <w:pPr>
        <w:widowControl/>
        <w:suppressAutoHyphens w:val="0"/>
        <w:ind w:firstLine="709"/>
        <w:jc w:val="both"/>
        <w:rPr>
          <w:rFonts w:ascii="Times New Roman" w:hAnsi="Times New Roman" w:cs="Times New Roman"/>
          <w:sz w:val="28"/>
          <w:szCs w:val="28"/>
        </w:rPr>
      </w:pPr>
      <w:r w:rsidRPr="006715E0">
        <w:rPr>
          <w:rFonts w:ascii="Times New Roman" w:hAnsi="Times New Roman" w:cs="Times New Roman"/>
          <w:sz w:val="28"/>
          <w:szCs w:val="28"/>
        </w:rPr>
        <w:lastRenderedPageBreak/>
        <w:t xml:space="preserve">Число публикаций в РИНЦ на 100 НПР составляет </w:t>
      </w:r>
      <w:r w:rsidR="004A405B" w:rsidRPr="006715E0">
        <w:rPr>
          <w:rFonts w:ascii="Times New Roman" w:hAnsi="Times New Roman" w:cs="Times New Roman"/>
          <w:sz w:val="28"/>
          <w:szCs w:val="28"/>
        </w:rPr>
        <w:t>95,71</w:t>
      </w:r>
      <w:r w:rsidRPr="006715E0">
        <w:rPr>
          <w:rFonts w:ascii="Times New Roman" w:hAnsi="Times New Roman" w:cs="Times New Roman"/>
          <w:sz w:val="28"/>
          <w:szCs w:val="28"/>
        </w:rPr>
        <w:t xml:space="preserve">. Количество цитирований на 100 НПР </w:t>
      </w:r>
      <w:r w:rsidR="004A405B" w:rsidRPr="006715E0">
        <w:rPr>
          <w:rFonts w:ascii="Times New Roman" w:hAnsi="Times New Roman" w:cs="Times New Roman"/>
          <w:sz w:val="28"/>
          <w:szCs w:val="28"/>
        </w:rPr>
        <w:t>95,71</w:t>
      </w:r>
      <w:r w:rsidRPr="006715E0">
        <w:rPr>
          <w:rFonts w:ascii="Times New Roman" w:hAnsi="Times New Roman" w:cs="Times New Roman"/>
          <w:sz w:val="28"/>
          <w:szCs w:val="28"/>
        </w:rPr>
        <w:t xml:space="preserve"> (план 70). Цитирований в международных базах 55,61 на 100 НПР, число статей в международных индексах цитирования </w:t>
      </w:r>
      <w:r w:rsidR="004A405B" w:rsidRPr="006715E0">
        <w:rPr>
          <w:rFonts w:ascii="Times New Roman" w:hAnsi="Times New Roman" w:cs="Times New Roman"/>
          <w:sz w:val="28"/>
          <w:szCs w:val="28"/>
        </w:rPr>
        <w:t>7,75</w:t>
      </w:r>
      <w:r w:rsidRPr="006715E0">
        <w:rPr>
          <w:rFonts w:ascii="Times New Roman" w:hAnsi="Times New Roman" w:cs="Times New Roman"/>
          <w:sz w:val="28"/>
          <w:szCs w:val="28"/>
        </w:rPr>
        <w:t xml:space="preserve"> на 100 НПР (план 3,0). </w:t>
      </w:r>
    </w:p>
    <w:p w:rsidR="004A405B" w:rsidRPr="006715E0" w:rsidRDefault="00DB556D" w:rsidP="006715E0">
      <w:pPr>
        <w:pStyle w:val="a7"/>
        <w:spacing w:before="0" w:beforeAutospacing="0" w:after="0" w:afterAutospacing="0"/>
        <w:ind w:firstLine="703"/>
        <w:jc w:val="both"/>
        <w:rPr>
          <w:sz w:val="28"/>
          <w:szCs w:val="28"/>
        </w:rPr>
      </w:pPr>
      <w:r w:rsidRPr="006715E0">
        <w:rPr>
          <w:sz w:val="28"/>
          <w:szCs w:val="28"/>
        </w:rPr>
        <w:t xml:space="preserve">Количество </w:t>
      </w:r>
      <w:r w:rsidR="004A405B" w:rsidRPr="006715E0">
        <w:rPr>
          <w:sz w:val="28"/>
          <w:szCs w:val="28"/>
        </w:rPr>
        <w:t xml:space="preserve">публикаций для преподавателя, старшего преподавателя – 1 статья в 2 года в изданиях перечня РИНЦ; </w:t>
      </w:r>
      <w:proofErr w:type="gramStart"/>
      <w:r w:rsidR="004A405B" w:rsidRPr="006715E0">
        <w:rPr>
          <w:sz w:val="28"/>
          <w:szCs w:val="28"/>
        </w:rPr>
        <w:t xml:space="preserve">доцент, профессор – 1 статья в год в изданиях перечня РИНЦ и 1 статья в 2 года в изданиях перечня ВАК, для членов диссертационного совета – не менее 1 статьи в год в журналах перечня ВАК, 3 статьи в изданиях перечня </w:t>
      </w:r>
      <w:r w:rsidR="004A405B" w:rsidRPr="006715E0">
        <w:rPr>
          <w:sz w:val="28"/>
          <w:szCs w:val="28"/>
          <w:lang w:val="en-US"/>
        </w:rPr>
        <w:t>SCOPUS</w:t>
      </w:r>
      <w:r w:rsidR="004A405B" w:rsidRPr="006715E0">
        <w:rPr>
          <w:sz w:val="28"/>
          <w:szCs w:val="28"/>
        </w:rPr>
        <w:t xml:space="preserve">, </w:t>
      </w:r>
      <w:proofErr w:type="spellStart"/>
      <w:r w:rsidR="004A405B" w:rsidRPr="006715E0">
        <w:rPr>
          <w:sz w:val="28"/>
          <w:szCs w:val="28"/>
          <w:lang w:val="en-US"/>
        </w:rPr>
        <w:t>Wos</w:t>
      </w:r>
      <w:proofErr w:type="spellEnd"/>
      <w:r w:rsidR="004A405B" w:rsidRPr="006715E0">
        <w:rPr>
          <w:sz w:val="28"/>
          <w:szCs w:val="28"/>
        </w:rPr>
        <w:t xml:space="preserve">, 1 монографии в 5 лет) </w:t>
      </w:r>
      <w:r w:rsidRPr="006715E0">
        <w:rPr>
          <w:sz w:val="28"/>
          <w:szCs w:val="28"/>
        </w:rPr>
        <w:t>в основном выполняется, за исключением сотрудников, выходящих из отпуска по уходу за ребенком.</w:t>
      </w:r>
      <w:proofErr w:type="gramEnd"/>
    </w:p>
    <w:p w:rsidR="003B4558" w:rsidRPr="006715E0" w:rsidRDefault="003B4558" w:rsidP="00850754">
      <w:pPr>
        <w:ind w:firstLine="709"/>
        <w:jc w:val="both"/>
        <w:rPr>
          <w:rFonts w:ascii="Times New Roman" w:hAnsi="Times New Roman" w:cs="Times New Roman"/>
          <w:sz w:val="28"/>
          <w:szCs w:val="28"/>
        </w:rPr>
      </w:pPr>
      <w:r w:rsidRPr="006715E0">
        <w:rPr>
          <w:rFonts w:ascii="Times New Roman" w:hAnsi="Times New Roman" w:cs="Times New Roman"/>
          <w:sz w:val="28"/>
          <w:szCs w:val="28"/>
        </w:rPr>
        <w:t>Основной базой проводимых «стационарных» исследований являются НИИ Олимпийского спорта, лаборатори</w:t>
      </w:r>
      <w:r w:rsidR="00F5765C" w:rsidRPr="006715E0">
        <w:rPr>
          <w:rFonts w:ascii="Times New Roman" w:hAnsi="Times New Roman" w:cs="Times New Roman"/>
          <w:sz w:val="28"/>
          <w:szCs w:val="28"/>
        </w:rPr>
        <w:t>я</w:t>
      </w:r>
      <w:r w:rsidRPr="006715E0">
        <w:rPr>
          <w:rFonts w:ascii="Times New Roman" w:hAnsi="Times New Roman" w:cs="Times New Roman"/>
          <w:sz w:val="28"/>
          <w:szCs w:val="28"/>
        </w:rPr>
        <w:t xml:space="preserve"> кафедры спортивной медицины и физической реабилитации, </w:t>
      </w:r>
      <w:r w:rsidR="00F5765C" w:rsidRPr="006715E0">
        <w:rPr>
          <w:rFonts w:ascii="Times New Roman" w:hAnsi="Times New Roman" w:cs="Times New Roman"/>
          <w:sz w:val="28"/>
          <w:szCs w:val="28"/>
        </w:rPr>
        <w:t xml:space="preserve">а также оборудование, имеющееся в распоряжении </w:t>
      </w:r>
      <w:r w:rsidRPr="006715E0">
        <w:rPr>
          <w:rFonts w:ascii="Times New Roman" w:hAnsi="Times New Roman" w:cs="Times New Roman"/>
          <w:sz w:val="28"/>
          <w:szCs w:val="28"/>
        </w:rPr>
        <w:t xml:space="preserve">кафедр физиологии, теории и методики футбола и хоккея. Используемые методы исследований: генетический, комплексное обследование функционального состояния </w:t>
      </w:r>
      <w:proofErr w:type="gramStart"/>
      <w:r w:rsidRPr="006715E0">
        <w:rPr>
          <w:rFonts w:ascii="Times New Roman" w:hAnsi="Times New Roman" w:cs="Times New Roman"/>
          <w:sz w:val="28"/>
          <w:szCs w:val="28"/>
        </w:rPr>
        <w:t>сердечно-сосудистой</w:t>
      </w:r>
      <w:proofErr w:type="gramEnd"/>
      <w:r w:rsidRPr="006715E0">
        <w:rPr>
          <w:rFonts w:ascii="Times New Roman" w:hAnsi="Times New Roman" w:cs="Times New Roman"/>
          <w:sz w:val="28"/>
          <w:szCs w:val="28"/>
        </w:rPr>
        <w:t xml:space="preserve"> системы и вегетативного обеспечения деятельности организма спортсмена – </w:t>
      </w:r>
      <w:proofErr w:type="spellStart"/>
      <w:r w:rsidRPr="006715E0">
        <w:rPr>
          <w:rFonts w:ascii="Times New Roman" w:hAnsi="Times New Roman" w:cs="Times New Roman"/>
          <w:sz w:val="28"/>
          <w:szCs w:val="28"/>
        </w:rPr>
        <w:t>ЭхоКГ</w:t>
      </w:r>
      <w:proofErr w:type="spellEnd"/>
      <w:r w:rsidRPr="006715E0">
        <w:rPr>
          <w:rFonts w:ascii="Times New Roman" w:hAnsi="Times New Roman" w:cs="Times New Roman"/>
          <w:sz w:val="28"/>
          <w:szCs w:val="28"/>
        </w:rPr>
        <w:t>, ЭКГ, сп</w:t>
      </w:r>
      <w:r w:rsidR="00850754">
        <w:rPr>
          <w:rFonts w:ascii="Times New Roman" w:hAnsi="Times New Roman" w:cs="Times New Roman"/>
          <w:sz w:val="28"/>
          <w:szCs w:val="28"/>
        </w:rPr>
        <w:t xml:space="preserve">ектральный анализ ритма сердца. </w:t>
      </w:r>
      <w:r w:rsidR="003F3B2F" w:rsidRPr="006715E0">
        <w:rPr>
          <w:rFonts w:ascii="Times New Roman" w:hAnsi="Times New Roman" w:cs="Times New Roman"/>
          <w:sz w:val="28"/>
          <w:szCs w:val="28"/>
        </w:rPr>
        <w:t xml:space="preserve">В 2019 г приобретены комплексы психофизиологических исследований </w:t>
      </w:r>
      <w:r w:rsidRPr="006715E0">
        <w:rPr>
          <w:rFonts w:ascii="Times New Roman" w:hAnsi="Times New Roman" w:cs="Times New Roman"/>
          <w:sz w:val="28"/>
          <w:szCs w:val="28"/>
        </w:rPr>
        <w:t>«НЕЙРОСОФТ</w:t>
      </w:r>
      <w:proofErr w:type="gramStart"/>
      <w:r w:rsidRPr="006715E0">
        <w:rPr>
          <w:rFonts w:ascii="Times New Roman" w:hAnsi="Times New Roman" w:cs="Times New Roman"/>
          <w:sz w:val="28"/>
          <w:szCs w:val="28"/>
        </w:rPr>
        <w:t>»-</w:t>
      </w:r>
      <w:proofErr w:type="spellStart"/>
      <w:proofErr w:type="gramEnd"/>
      <w:r w:rsidR="003F3B2F" w:rsidRPr="006715E0">
        <w:rPr>
          <w:rFonts w:ascii="Times New Roman" w:hAnsi="Times New Roman" w:cs="Times New Roman"/>
          <w:sz w:val="28"/>
          <w:szCs w:val="28"/>
        </w:rPr>
        <w:t>Психотест</w:t>
      </w:r>
      <w:proofErr w:type="spellEnd"/>
      <w:r w:rsidR="003F3B2F" w:rsidRPr="006715E0">
        <w:rPr>
          <w:rFonts w:ascii="Times New Roman" w:hAnsi="Times New Roman" w:cs="Times New Roman"/>
          <w:sz w:val="28"/>
          <w:szCs w:val="28"/>
        </w:rPr>
        <w:t xml:space="preserve">» для НИИОС </w:t>
      </w:r>
      <w:r w:rsidR="00850754">
        <w:rPr>
          <w:rFonts w:ascii="Times New Roman" w:hAnsi="Times New Roman" w:cs="Times New Roman"/>
          <w:sz w:val="28"/>
          <w:szCs w:val="28"/>
        </w:rPr>
        <w:t>и лаборатории кафедры физиологии.</w:t>
      </w:r>
    </w:p>
    <w:p w:rsidR="003B4558" w:rsidRPr="006715E0" w:rsidRDefault="003B4558" w:rsidP="006715E0">
      <w:pPr>
        <w:pStyle w:val="a5"/>
        <w:spacing w:after="0" w:line="240" w:lineRule="auto"/>
        <w:ind w:left="0"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На основе комплексной оценки ведущих звеньев и систем организма спортсмена осуществляется процесс отбора, подготовки к соревнованиям и прогнозирования спортивного результата, проводится оценка предрасположенности спортсменов к выполнению физической нагрузки на основе полиморфизма и взаимодействия определенных генов. Устанавливается предрасположенность не к виду спорта, а к определенному виду мышечной работы, задатки к проявлению физических качеств (скорость / сила, выносливость). Исследуются 25 полиморфизмов генов-кандидатов, связанных со спортивной успешностью, а также, в зависимости от вида спортивной деятельности, оцениваются возможные риски развития некоторых соматических заболеваний: травмы связочного аппарата и сухожилий, переломы, тромбозы, сердечно-сосудистые заболевания, </w:t>
      </w:r>
      <w:proofErr w:type="gramStart"/>
      <w:r w:rsidRPr="006715E0">
        <w:rPr>
          <w:rFonts w:ascii="Times New Roman" w:hAnsi="Times New Roman" w:cs="Times New Roman"/>
          <w:sz w:val="28"/>
          <w:szCs w:val="28"/>
        </w:rPr>
        <w:t>наследственный</w:t>
      </w:r>
      <w:proofErr w:type="gramEnd"/>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гемохроматоз</w:t>
      </w:r>
      <w:proofErr w:type="spellEnd"/>
      <w:r w:rsidRPr="006715E0">
        <w:rPr>
          <w:rFonts w:ascii="Times New Roman" w:hAnsi="Times New Roman" w:cs="Times New Roman"/>
          <w:sz w:val="28"/>
          <w:szCs w:val="28"/>
        </w:rPr>
        <w:t>. В 201</w:t>
      </w:r>
      <w:r w:rsidR="003F3B2F" w:rsidRPr="006715E0">
        <w:rPr>
          <w:rFonts w:ascii="Times New Roman" w:hAnsi="Times New Roman" w:cs="Times New Roman"/>
          <w:sz w:val="28"/>
          <w:szCs w:val="28"/>
        </w:rPr>
        <w:t>9</w:t>
      </w:r>
      <w:r w:rsidRPr="006715E0">
        <w:rPr>
          <w:rFonts w:ascii="Times New Roman" w:hAnsi="Times New Roman" w:cs="Times New Roman"/>
          <w:sz w:val="28"/>
          <w:szCs w:val="28"/>
        </w:rPr>
        <w:t xml:space="preserve"> г. продолжены исследования на предмет выявления генетической предрасположенности спортсменов к специфическим травмам в зависимости от вида спорта.</w:t>
      </w:r>
      <w:r w:rsidR="00F5765C" w:rsidRPr="006715E0">
        <w:rPr>
          <w:rFonts w:ascii="Times New Roman" w:hAnsi="Times New Roman" w:cs="Times New Roman"/>
          <w:sz w:val="28"/>
          <w:szCs w:val="28"/>
        </w:rPr>
        <w:t xml:space="preserve"> </w:t>
      </w:r>
      <w:r w:rsidRPr="006715E0">
        <w:rPr>
          <w:rFonts w:ascii="Times New Roman" w:hAnsi="Times New Roman" w:cs="Times New Roman"/>
          <w:sz w:val="28"/>
          <w:szCs w:val="28"/>
          <w:lang w:eastAsia="ru-RU"/>
        </w:rPr>
        <w:t xml:space="preserve">Работы НИИОС включены в международный проект по выявлению </w:t>
      </w:r>
      <w:proofErr w:type="gramStart"/>
      <w:r w:rsidRPr="006715E0">
        <w:rPr>
          <w:rFonts w:ascii="Times New Roman" w:hAnsi="Times New Roman" w:cs="Times New Roman"/>
          <w:sz w:val="28"/>
          <w:szCs w:val="28"/>
          <w:lang w:eastAsia="ru-RU"/>
        </w:rPr>
        <w:t>генетических</w:t>
      </w:r>
      <w:proofErr w:type="gramEnd"/>
      <w:r w:rsidRPr="006715E0">
        <w:rPr>
          <w:rFonts w:ascii="Times New Roman" w:hAnsi="Times New Roman" w:cs="Times New Roman"/>
          <w:sz w:val="28"/>
          <w:szCs w:val="28"/>
          <w:lang w:eastAsia="ru-RU"/>
        </w:rPr>
        <w:t xml:space="preserve"> детерминант предрасположенности к скоростно-силовым и силовым видам спорта среди населения России, Белоруссии и Украины, Австралии, Греции, Испании, Польши.</w:t>
      </w:r>
    </w:p>
    <w:p w:rsidR="005621F6" w:rsidRPr="006715E0" w:rsidRDefault="005621F6" w:rsidP="006715E0">
      <w:pPr>
        <w:pStyle w:val="Default"/>
        <w:ind w:firstLine="709"/>
        <w:jc w:val="both"/>
        <w:rPr>
          <w:sz w:val="28"/>
          <w:szCs w:val="28"/>
        </w:rPr>
      </w:pPr>
      <w:proofErr w:type="spellStart"/>
      <w:proofErr w:type="gramStart"/>
      <w:r w:rsidRPr="006715E0">
        <w:rPr>
          <w:sz w:val="28"/>
          <w:szCs w:val="28"/>
        </w:rPr>
        <w:t>Г</w:t>
      </w:r>
      <w:r w:rsidR="00E73D79" w:rsidRPr="006715E0">
        <w:rPr>
          <w:sz w:val="28"/>
          <w:szCs w:val="28"/>
        </w:rPr>
        <w:t>осзадание</w:t>
      </w:r>
      <w:proofErr w:type="spellEnd"/>
      <w:r w:rsidR="00E740BF" w:rsidRPr="006715E0">
        <w:rPr>
          <w:sz w:val="28"/>
          <w:szCs w:val="28"/>
        </w:rPr>
        <w:t xml:space="preserve"> </w:t>
      </w:r>
      <w:proofErr w:type="spellStart"/>
      <w:r w:rsidRPr="006715E0">
        <w:rPr>
          <w:sz w:val="28"/>
          <w:szCs w:val="28"/>
        </w:rPr>
        <w:t>Минспорта</w:t>
      </w:r>
      <w:proofErr w:type="spellEnd"/>
      <w:r w:rsidRPr="006715E0">
        <w:rPr>
          <w:sz w:val="28"/>
          <w:szCs w:val="28"/>
        </w:rPr>
        <w:t xml:space="preserve"> РФ на 2019-2021 </w:t>
      </w:r>
      <w:proofErr w:type="spellStart"/>
      <w:r w:rsidRPr="006715E0">
        <w:rPr>
          <w:sz w:val="28"/>
          <w:szCs w:val="28"/>
        </w:rPr>
        <w:t>г.г</w:t>
      </w:r>
      <w:proofErr w:type="spellEnd"/>
      <w:r w:rsidRPr="006715E0">
        <w:rPr>
          <w:sz w:val="28"/>
          <w:szCs w:val="28"/>
        </w:rPr>
        <w:t xml:space="preserve">. </w:t>
      </w:r>
      <w:r w:rsidR="00D11463" w:rsidRPr="006715E0">
        <w:rPr>
          <w:color w:val="auto"/>
          <w:sz w:val="28"/>
          <w:szCs w:val="28"/>
        </w:rPr>
        <w:t>«Разработка и научное обоснование модельных характеристик квалифицированных спортсменов циклических и ациклических видов спорта с учетом специфики тренировочного процесса по показателям функциональной подготовленности на разных этапах многолетней подготовки»</w:t>
      </w:r>
      <w:r w:rsidR="00E73D79" w:rsidRPr="006715E0">
        <w:rPr>
          <w:sz w:val="28"/>
          <w:szCs w:val="28"/>
        </w:rPr>
        <w:t xml:space="preserve">: проведено </w:t>
      </w:r>
      <w:r w:rsidR="00D11463" w:rsidRPr="006715E0">
        <w:rPr>
          <w:sz w:val="28"/>
          <w:szCs w:val="28"/>
        </w:rPr>
        <w:t>2510</w:t>
      </w:r>
      <w:r w:rsidR="00E73D79" w:rsidRPr="006715E0">
        <w:rPr>
          <w:sz w:val="28"/>
          <w:szCs w:val="28"/>
        </w:rPr>
        <w:t xml:space="preserve"> человеко-</w:t>
      </w:r>
      <w:r w:rsidR="00E73D79" w:rsidRPr="006715E0">
        <w:rPr>
          <w:sz w:val="28"/>
          <w:szCs w:val="28"/>
        </w:rPr>
        <w:lastRenderedPageBreak/>
        <w:t xml:space="preserve">исследований. </w:t>
      </w:r>
      <w:r w:rsidRPr="006715E0">
        <w:rPr>
          <w:sz w:val="28"/>
          <w:szCs w:val="28"/>
        </w:rPr>
        <w:t xml:space="preserve">подготовлены методические рекомендации </w:t>
      </w:r>
      <w:r w:rsidRPr="006715E0">
        <w:rPr>
          <w:color w:val="auto"/>
          <w:sz w:val="28"/>
          <w:szCs w:val="28"/>
        </w:rPr>
        <w:t>«Индивидуализация подготовки спортивного резерва на основе совершенствования методов контроля функционального состояния спортсменов с учетом генетических факторов: методические рекомендации», «Функциональная подготовленность</w:t>
      </w:r>
      <w:proofErr w:type="gramEnd"/>
      <w:r w:rsidRPr="006715E0">
        <w:rPr>
          <w:color w:val="auto"/>
          <w:sz w:val="28"/>
          <w:szCs w:val="28"/>
        </w:rPr>
        <w:t xml:space="preserve"> спортсменов с разной спецификой тренировочного процесса на разных этапах подготовки»), публикации, доклады на конференциях. </w:t>
      </w:r>
      <w:proofErr w:type="gramStart"/>
      <w:r w:rsidRPr="006715E0">
        <w:rPr>
          <w:color w:val="auto"/>
          <w:sz w:val="28"/>
          <w:szCs w:val="28"/>
        </w:rPr>
        <w:t xml:space="preserve">В них представлены рекомендации, в частности, по моделированию </w:t>
      </w:r>
      <w:r w:rsidRPr="006715E0">
        <w:rPr>
          <w:sz w:val="28"/>
          <w:szCs w:val="28"/>
        </w:rPr>
        <w:t xml:space="preserve">характеристик </w:t>
      </w:r>
      <w:r w:rsidRPr="006715E0">
        <w:rPr>
          <w:color w:val="auto"/>
          <w:sz w:val="28"/>
          <w:szCs w:val="28"/>
        </w:rPr>
        <w:t xml:space="preserve">соревновательной </w:t>
      </w:r>
      <w:r w:rsidRPr="006715E0">
        <w:rPr>
          <w:sz w:val="28"/>
          <w:szCs w:val="28"/>
        </w:rPr>
        <w:t xml:space="preserve">деятельности у спортсменов с разной спецификой тренировочного процесса исходя из мощности и емкости энергетических процессов (источники энергообеспечения: анаэробный </w:t>
      </w:r>
      <w:proofErr w:type="spellStart"/>
      <w:r w:rsidRPr="006715E0">
        <w:rPr>
          <w:sz w:val="28"/>
          <w:szCs w:val="28"/>
        </w:rPr>
        <w:t>фосфогенный</w:t>
      </w:r>
      <w:proofErr w:type="spellEnd"/>
      <w:r w:rsidRPr="006715E0">
        <w:rPr>
          <w:sz w:val="28"/>
          <w:szCs w:val="28"/>
        </w:rPr>
        <w:t xml:space="preserve"> (</w:t>
      </w:r>
      <w:proofErr w:type="spellStart"/>
      <w:r w:rsidRPr="006715E0">
        <w:rPr>
          <w:sz w:val="28"/>
          <w:szCs w:val="28"/>
        </w:rPr>
        <w:t>алактатный</w:t>
      </w:r>
      <w:proofErr w:type="spellEnd"/>
      <w:r w:rsidRPr="006715E0">
        <w:rPr>
          <w:sz w:val="28"/>
          <w:szCs w:val="28"/>
        </w:rPr>
        <w:t xml:space="preserve"> анаэробный), анаэробный гликолитический и аэробный.</w:t>
      </w:r>
      <w:proofErr w:type="gramEnd"/>
      <w:r w:rsidRPr="006715E0">
        <w:rPr>
          <w:sz w:val="28"/>
          <w:szCs w:val="28"/>
        </w:rPr>
        <w:t xml:space="preserve"> В зависимости от специфики тренировочного процесса необходимо оценить: мощность и емкость </w:t>
      </w:r>
      <w:proofErr w:type="spellStart"/>
      <w:r w:rsidRPr="006715E0">
        <w:rPr>
          <w:sz w:val="28"/>
          <w:szCs w:val="28"/>
        </w:rPr>
        <w:t>алактатного</w:t>
      </w:r>
      <w:proofErr w:type="spellEnd"/>
      <w:r w:rsidRPr="006715E0">
        <w:rPr>
          <w:sz w:val="28"/>
          <w:szCs w:val="28"/>
        </w:rPr>
        <w:t xml:space="preserve"> анаэробного процесса, мощность и емкость анаэробного гликолитического процесса, мощность и емкость аэробного процесса; модельные характеристики соревновательной деятельности (модельные характеристики тренировочной деятельности, будут иными).</w:t>
      </w:r>
    </w:p>
    <w:p w:rsidR="005621F6" w:rsidRPr="006715E0" w:rsidRDefault="005621F6"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Участие в международных проектах. </w:t>
      </w:r>
      <w:r w:rsidRPr="006715E0">
        <w:rPr>
          <w:rFonts w:ascii="Times New Roman" w:hAnsi="Times New Roman" w:cs="Times New Roman"/>
          <w:sz w:val="28"/>
          <w:szCs w:val="28"/>
          <w:lang w:val="en-US"/>
        </w:rPr>
        <w:t>POWER</w:t>
      </w:r>
      <w:r w:rsidRPr="006715E0">
        <w:rPr>
          <w:rFonts w:ascii="Times New Roman" w:hAnsi="Times New Roman" w:cs="Times New Roman"/>
          <w:sz w:val="28"/>
          <w:szCs w:val="28"/>
        </w:rPr>
        <w:t xml:space="preserve"> – исследование более 8 тыс. выборки спортсменов по 5 полиморфным вариантам генов (Россия, Великобритания, Украина, Белоруссия и Литва). </w:t>
      </w:r>
      <w:proofErr w:type="spellStart"/>
      <w:r w:rsidRPr="006715E0">
        <w:rPr>
          <w:rFonts w:ascii="Times New Roman" w:hAnsi="Times New Roman" w:cs="Times New Roman"/>
          <w:sz w:val="28"/>
          <w:szCs w:val="28"/>
        </w:rPr>
        <w:t>Полногеномные</w:t>
      </w:r>
      <w:proofErr w:type="spellEnd"/>
      <w:r w:rsidRPr="006715E0">
        <w:rPr>
          <w:rFonts w:ascii="Times New Roman" w:hAnsi="Times New Roman" w:cs="Times New Roman"/>
          <w:sz w:val="28"/>
          <w:szCs w:val="28"/>
        </w:rPr>
        <w:t xml:space="preserve"> исследования – воспроизведение результатов </w:t>
      </w:r>
      <w:proofErr w:type="spellStart"/>
      <w:r w:rsidRPr="006715E0">
        <w:rPr>
          <w:rFonts w:ascii="Times New Roman" w:hAnsi="Times New Roman" w:cs="Times New Roman"/>
          <w:sz w:val="28"/>
          <w:szCs w:val="28"/>
        </w:rPr>
        <w:t>полногеномного</w:t>
      </w:r>
      <w:proofErr w:type="spellEnd"/>
      <w:r w:rsidRPr="006715E0">
        <w:rPr>
          <w:rFonts w:ascii="Times New Roman" w:hAnsi="Times New Roman" w:cs="Times New Roman"/>
          <w:sz w:val="28"/>
          <w:szCs w:val="28"/>
        </w:rPr>
        <w:t xml:space="preserve"> исследования на выборке спортсменов по 3 полиморфным вариантам генов. Публикации в изданиях </w:t>
      </w:r>
      <w:r w:rsidRPr="006715E0">
        <w:rPr>
          <w:rFonts w:ascii="Times New Roman" w:hAnsi="Times New Roman" w:cs="Times New Roman"/>
          <w:sz w:val="28"/>
          <w:szCs w:val="28"/>
          <w:lang w:val="en-US"/>
        </w:rPr>
        <w:t>Scopus</w:t>
      </w:r>
      <w:r w:rsidRPr="006715E0">
        <w:rPr>
          <w:rFonts w:ascii="Times New Roman" w:hAnsi="Times New Roman" w:cs="Times New Roman"/>
          <w:sz w:val="28"/>
          <w:szCs w:val="28"/>
        </w:rPr>
        <w:t>, доклады:</w:t>
      </w:r>
      <w:r w:rsidR="00083959">
        <w:rPr>
          <w:rFonts w:ascii="Times New Roman" w:hAnsi="Times New Roman" w:cs="Times New Roman"/>
          <w:sz w:val="28"/>
          <w:szCs w:val="28"/>
        </w:rPr>
        <w:t xml:space="preserve"> </w:t>
      </w:r>
      <w:r w:rsidRPr="006715E0">
        <w:rPr>
          <w:rFonts w:ascii="Times New Roman" w:eastAsia="OpenSans" w:hAnsi="Times New Roman" w:cs="Times New Roman"/>
          <w:sz w:val="28"/>
          <w:szCs w:val="28"/>
        </w:rPr>
        <w:t xml:space="preserve">Доклад на 7-й Всероссийской научно-практической конференции по геномному </w:t>
      </w:r>
      <w:proofErr w:type="spellStart"/>
      <w:r w:rsidRPr="006715E0">
        <w:rPr>
          <w:rFonts w:ascii="Times New Roman" w:eastAsia="OpenSans" w:hAnsi="Times New Roman" w:cs="Times New Roman"/>
          <w:sz w:val="28"/>
          <w:szCs w:val="28"/>
        </w:rPr>
        <w:t>секвенированию</w:t>
      </w:r>
      <w:proofErr w:type="spellEnd"/>
      <w:r w:rsidRPr="006715E0">
        <w:rPr>
          <w:rFonts w:ascii="Times New Roman" w:eastAsia="OpenSans" w:hAnsi="Times New Roman" w:cs="Times New Roman"/>
          <w:sz w:val="28"/>
          <w:szCs w:val="28"/>
        </w:rPr>
        <w:t xml:space="preserve"> и редактированию, 22-23 мая 2019 года Москва – </w:t>
      </w:r>
      <w:r w:rsidRPr="006715E0">
        <w:rPr>
          <w:rFonts w:ascii="Times New Roman" w:hAnsi="Times New Roman" w:cs="Times New Roman"/>
          <w:sz w:val="28"/>
          <w:szCs w:val="28"/>
        </w:rPr>
        <w:t>«</w:t>
      </w:r>
      <w:proofErr w:type="spellStart"/>
      <w:r w:rsidRPr="006715E0">
        <w:rPr>
          <w:rFonts w:ascii="Times New Roman" w:hAnsi="Times New Roman" w:cs="Times New Roman"/>
          <w:sz w:val="28"/>
          <w:szCs w:val="28"/>
        </w:rPr>
        <w:t>Однонуклеотидный</w:t>
      </w:r>
      <w:proofErr w:type="spellEnd"/>
      <w:r w:rsidRPr="006715E0">
        <w:rPr>
          <w:rFonts w:ascii="Times New Roman" w:hAnsi="Times New Roman" w:cs="Times New Roman"/>
          <w:sz w:val="28"/>
          <w:szCs w:val="28"/>
        </w:rPr>
        <w:t xml:space="preserve"> вариант rs12722 (C/T) COL5A1 гена связан с риском разрыва передней крестообразной связки в Российской популяции»</w:t>
      </w:r>
      <w:r w:rsidR="00083959">
        <w:rPr>
          <w:rFonts w:ascii="Times New Roman" w:hAnsi="Times New Roman" w:cs="Times New Roman"/>
          <w:sz w:val="28"/>
          <w:szCs w:val="28"/>
        </w:rPr>
        <w:t xml:space="preserve">; </w:t>
      </w:r>
      <w:r w:rsidRPr="006715E0">
        <w:rPr>
          <w:rFonts w:ascii="Times New Roman" w:hAnsi="Times New Roman" w:cs="Times New Roman"/>
          <w:sz w:val="28"/>
          <w:szCs w:val="28"/>
          <w:lang w:val="en-US"/>
        </w:rPr>
        <w:t>XII</w:t>
      </w:r>
      <w:r w:rsidRPr="006715E0">
        <w:rPr>
          <w:rFonts w:ascii="Times New Roman" w:hAnsi="Times New Roman" w:cs="Times New Roman"/>
          <w:sz w:val="28"/>
          <w:szCs w:val="28"/>
        </w:rPr>
        <w:t xml:space="preserve"> научная конференция «Генетика человека и патология: Актуальные проблемы клинической и молекулярной цитогенетики», Томск, 20-22 ноября 2019 г. «Способы оптимизации ПЦР амплификации ДНК-матриц с высоким содержанием».</w:t>
      </w:r>
    </w:p>
    <w:p w:rsidR="00D11463" w:rsidRPr="006715E0" w:rsidRDefault="00E73D79" w:rsidP="006715E0">
      <w:pPr>
        <w:ind w:firstLine="709"/>
        <w:jc w:val="both"/>
        <w:rPr>
          <w:rFonts w:ascii="Times New Roman" w:hAnsi="Times New Roman" w:cs="Times New Roman"/>
          <w:spacing w:val="-4"/>
          <w:sz w:val="28"/>
          <w:szCs w:val="28"/>
        </w:rPr>
      </w:pPr>
      <w:r w:rsidRPr="006715E0">
        <w:rPr>
          <w:rFonts w:ascii="Times New Roman" w:hAnsi="Times New Roman" w:cs="Times New Roman"/>
          <w:sz w:val="28"/>
          <w:szCs w:val="28"/>
        </w:rPr>
        <w:t xml:space="preserve">НИР </w:t>
      </w:r>
      <w:r w:rsidR="00D11463" w:rsidRPr="006715E0">
        <w:rPr>
          <w:rFonts w:ascii="Times New Roman" w:hAnsi="Times New Roman" w:cs="Times New Roman"/>
          <w:sz w:val="28"/>
          <w:szCs w:val="28"/>
        </w:rPr>
        <w:t>«Научно-методическое, медико-биологическое обеспечение ведущих спортсменов сборных команд Челябинской области по циклическим видам спорта»</w:t>
      </w:r>
      <w:r w:rsidR="005621F6" w:rsidRPr="006715E0">
        <w:rPr>
          <w:rFonts w:ascii="Times New Roman" w:hAnsi="Times New Roman" w:cs="Times New Roman"/>
          <w:bCs/>
          <w:sz w:val="28"/>
          <w:szCs w:val="28"/>
        </w:rPr>
        <w:t xml:space="preserve"> выполнялось </w:t>
      </w:r>
      <w:r w:rsidR="005621F6" w:rsidRPr="006715E0">
        <w:rPr>
          <w:rFonts w:ascii="Times New Roman" w:hAnsi="Times New Roman" w:cs="Times New Roman"/>
          <w:kern w:val="0"/>
          <w:sz w:val="28"/>
          <w:szCs w:val="28"/>
        </w:rPr>
        <w:t>5-й год</w:t>
      </w:r>
      <w:r w:rsidR="00D11463" w:rsidRPr="006715E0">
        <w:rPr>
          <w:rFonts w:ascii="Times New Roman" w:hAnsi="Times New Roman" w:cs="Times New Roman"/>
          <w:sz w:val="28"/>
          <w:szCs w:val="28"/>
        </w:rPr>
        <w:t xml:space="preserve">. Тренеры </w:t>
      </w:r>
      <w:proofErr w:type="gramStart"/>
      <w:r w:rsidR="00D11463" w:rsidRPr="006715E0">
        <w:rPr>
          <w:rFonts w:ascii="Times New Roman" w:hAnsi="Times New Roman" w:cs="Times New Roman"/>
          <w:sz w:val="28"/>
          <w:szCs w:val="28"/>
        </w:rPr>
        <w:t>получили оперативное заключение по оценке уровня функционального состояния спортсменов для использования их для планирования и коррекции тренировочного процесса она дополняется</w:t>
      </w:r>
      <w:proofErr w:type="gramEnd"/>
      <w:r w:rsidR="00D11463" w:rsidRPr="006715E0">
        <w:rPr>
          <w:rFonts w:ascii="Times New Roman" w:hAnsi="Times New Roman" w:cs="Times New Roman"/>
          <w:sz w:val="28"/>
          <w:szCs w:val="28"/>
        </w:rPr>
        <w:t xml:space="preserve"> разработкой новых, в </w:t>
      </w:r>
      <w:proofErr w:type="spellStart"/>
      <w:r w:rsidR="00D11463" w:rsidRPr="006715E0">
        <w:rPr>
          <w:rFonts w:ascii="Times New Roman" w:hAnsi="Times New Roman" w:cs="Times New Roman"/>
          <w:sz w:val="28"/>
          <w:szCs w:val="28"/>
        </w:rPr>
        <w:t>т.ч</w:t>
      </w:r>
      <w:proofErr w:type="spellEnd"/>
      <w:r w:rsidR="00D11463" w:rsidRPr="006715E0">
        <w:rPr>
          <w:rFonts w:ascii="Times New Roman" w:hAnsi="Times New Roman" w:cs="Times New Roman"/>
          <w:sz w:val="28"/>
          <w:szCs w:val="28"/>
        </w:rPr>
        <w:t xml:space="preserve">. информационных, подходов (отработка технологии ЛСПОРТ, проводится в течение 4 лет) – 1992 человеко-исследования (этапные и текущее обследования). </w:t>
      </w:r>
      <w:r w:rsidR="00D11463" w:rsidRPr="006715E0">
        <w:rPr>
          <w:rFonts w:ascii="Times New Roman" w:hAnsi="Times New Roman" w:cs="Times New Roman"/>
          <w:spacing w:val="-4"/>
          <w:sz w:val="28"/>
          <w:szCs w:val="28"/>
        </w:rPr>
        <w:t xml:space="preserve">В 2019 г. результаты проводимого исследования физической работоспособности (протокол) и итоговое заключение фиксировались в индивидуальном файле спортсмена и передавались дистанционным способом спортсмену и тренеру с помощью программы </w:t>
      </w:r>
      <w:r w:rsidR="00D11463" w:rsidRPr="006715E0">
        <w:rPr>
          <w:rFonts w:ascii="Times New Roman" w:hAnsi="Times New Roman" w:cs="Times New Roman"/>
          <w:spacing w:val="-4"/>
          <w:sz w:val="28"/>
          <w:szCs w:val="28"/>
          <w:lang w:val="en-US"/>
        </w:rPr>
        <w:t>L</w:t>
      </w:r>
      <w:r w:rsidR="00D11463" w:rsidRPr="006715E0">
        <w:rPr>
          <w:rFonts w:ascii="Times New Roman" w:hAnsi="Times New Roman" w:cs="Times New Roman"/>
          <w:spacing w:val="-4"/>
          <w:sz w:val="28"/>
          <w:szCs w:val="28"/>
        </w:rPr>
        <w:t>-</w:t>
      </w:r>
      <w:r w:rsidR="00D11463" w:rsidRPr="006715E0">
        <w:rPr>
          <w:rFonts w:ascii="Times New Roman" w:hAnsi="Times New Roman" w:cs="Times New Roman"/>
          <w:spacing w:val="-4"/>
          <w:sz w:val="28"/>
          <w:szCs w:val="28"/>
          <w:lang w:val="en-US"/>
        </w:rPr>
        <w:t>Sport</w:t>
      </w:r>
      <w:r w:rsidR="00D11463" w:rsidRPr="006715E0">
        <w:rPr>
          <w:rFonts w:ascii="Times New Roman" w:hAnsi="Times New Roman" w:cs="Times New Roman"/>
          <w:spacing w:val="-4"/>
          <w:sz w:val="28"/>
          <w:szCs w:val="28"/>
        </w:rPr>
        <w:t xml:space="preserve">. Система </w:t>
      </w:r>
      <w:r w:rsidR="00D11463" w:rsidRPr="006715E0">
        <w:rPr>
          <w:rFonts w:ascii="Times New Roman" w:hAnsi="Times New Roman" w:cs="Times New Roman"/>
          <w:spacing w:val="-4"/>
          <w:sz w:val="28"/>
          <w:szCs w:val="28"/>
          <w:lang w:val="en-US"/>
        </w:rPr>
        <w:t>L</w:t>
      </w:r>
      <w:r w:rsidR="00D11463" w:rsidRPr="006715E0">
        <w:rPr>
          <w:rFonts w:ascii="Times New Roman" w:hAnsi="Times New Roman" w:cs="Times New Roman"/>
          <w:spacing w:val="-4"/>
          <w:sz w:val="28"/>
          <w:szCs w:val="28"/>
        </w:rPr>
        <w:t>-</w:t>
      </w:r>
      <w:r w:rsidR="00D11463" w:rsidRPr="006715E0">
        <w:rPr>
          <w:rFonts w:ascii="Times New Roman" w:hAnsi="Times New Roman" w:cs="Times New Roman"/>
          <w:spacing w:val="-4"/>
          <w:sz w:val="28"/>
          <w:szCs w:val="28"/>
          <w:lang w:val="en-US"/>
        </w:rPr>
        <w:t>Sport</w:t>
      </w:r>
      <w:r w:rsidR="00D11463" w:rsidRPr="006715E0">
        <w:rPr>
          <w:rFonts w:ascii="Times New Roman" w:hAnsi="Times New Roman" w:cs="Times New Roman"/>
          <w:spacing w:val="-4"/>
          <w:sz w:val="28"/>
          <w:szCs w:val="28"/>
        </w:rPr>
        <w:t xml:space="preserve"> позволяет отслеживать индивидуальную динамику результатов функционального тестирования спортсмена. </w:t>
      </w:r>
    </w:p>
    <w:p w:rsidR="00306C3C" w:rsidRPr="006715E0" w:rsidRDefault="00306C3C"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Результаты исследований докладывались на конференциях:</w:t>
      </w:r>
    </w:p>
    <w:p w:rsidR="00306C3C" w:rsidRPr="006715E0" w:rsidRDefault="00306C3C" w:rsidP="006715E0">
      <w:pPr>
        <w:autoSpaceDE w:val="0"/>
        <w:autoSpaceDN w:val="0"/>
        <w:adjustRightInd w:val="0"/>
        <w:ind w:firstLine="709"/>
        <w:jc w:val="both"/>
        <w:rPr>
          <w:rFonts w:ascii="Times New Roman" w:eastAsia="Times New Roman" w:hAnsi="Times New Roman" w:cs="Times New Roman"/>
          <w:sz w:val="28"/>
          <w:szCs w:val="28"/>
        </w:rPr>
      </w:pPr>
      <w:proofErr w:type="gramStart"/>
      <w:r w:rsidRPr="006715E0">
        <w:rPr>
          <w:rStyle w:val="ae"/>
          <w:rFonts w:ascii="Times New Roman" w:hAnsi="Times New Roman" w:cs="Times New Roman"/>
          <w:b w:val="0"/>
          <w:sz w:val="28"/>
          <w:szCs w:val="28"/>
        </w:rPr>
        <w:lastRenderedPageBreak/>
        <w:t xml:space="preserve">III международный конгресс </w:t>
      </w:r>
      <w:r w:rsidRPr="006715E0">
        <w:rPr>
          <w:rFonts w:ascii="Times New Roman" w:eastAsia="Times New Roman" w:hAnsi="Times New Roman" w:cs="Times New Roman"/>
          <w:bCs/>
          <w:sz w:val="28"/>
          <w:szCs w:val="28"/>
          <w:lang w:val="en-US"/>
        </w:rPr>
        <w:t>VITA</w:t>
      </w:r>
      <w:r w:rsidRPr="006715E0">
        <w:rPr>
          <w:rFonts w:ascii="Times New Roman" w:eastAsia="Times New Roman" w:hAnsi="Times New Roman" w:cs="Times New Roman"/>
          <w:bCs/>
          <w:sz w:val="28"/>
          <w:szCs w:val="28"/>
        </w:rPr>
        <w:t xml:space="preserve"> </w:t>
      </w:r>
      <w:r w:rsidRPr="006715E0">
        <w:rPr>
          <w:rFonts w:ascii="Times New Roman" w:eastAsia="Times New Roman" w:hAnsi="Times New Roman" w:cs="Times New Roman"/>
          <w:bCs/>
          <w:sz w:val="28"/>
          <w:szCs w:val="28"/>
          <w:lang w:val="en-US"/>
        </w:rPr>
        <w:t>REHAB</w:t>
      </w:r>
      <w:r w:rsidRPr="006715E0">
        <w:rPr>
          <w:rFonts w:ascii="Times New Roman" w:eastAsia="Times New Roman" w:hAnsi="Times New Roman" w:cs="Times New Roman"/>
          <w:bCs/>
          <w:sz w:val="28"/>
          <w:szCs w:val="28"/>
        </w:rPr>
        <w:t xml:space="preserve"> </w:t>
      </w:r>
      <w:r w:rsidRPr="006715E0">
        <w:rPr>
          <w:rFonts w:ascii="Times New Roman" w:eastAsia="Times New Roman" w:hAnsi="Times New Roman" w:cs="Times New Roman"/>
          <w:bCs/>
          <w:sz w:val="28"/>
          <w:szCs w:val="28"/>
          <w:lang w:val="en-US"/>
        </w:rPr>
        <w:t>WEEK</w:t>
      </w:r>
      <w:r w:rsidRPr="006715E0">
        <w:rPr>
          <w:rFonts w:ascii="Times New Roman" w:eastAsia="Times New Roman" w:hAnsi="Times New Roman" w:cs="Times New Roman"/>
          <w:bCs/>
          <w:sz w:val="28"/>
          <w:szCs w:val="28"/>
        </w:rPr>
        <w:t xml:space="preserve">, 2019 г. «Современные технологии и оборудование для медицинской реабилитации, санаторно-курортного лечения и спортивной медицины» (Доклад </w:t>
      </w:r>
      <w:r w:rsidRPr="006715E0">
        <w:rPr>
          <w:rFonts w:ascii="Times New Roman" w:hAnsi="Times New Roman" w:cs="Times New Roman"/>
          <w:bCs/>
          <w:sz w:val="28"/>
          <w:szCs w:val="28"/>
        </w:rPr>
        <w:t>Информационные технологии в спортивной медицине.</w:t>
      </w:r>
      <w:proofErr w:type="gramEnd"/>
      <w:r w:rsidRPr="006715E0">
        <w:rPr>
          <w:rFonts w:ascii="Times New Roman" w:hAnsi="Times New Roman" w:cs="Times New Roman"/>
          <w:bCs/>
          <w:sz w:val="28"/>
          <w:szCs w:val="28"/>
        </w:rPr>
        <w:t xml:space="preserve"> </w:t>
      </w:r>
      <w:proofErr w:type="gramStart"/>
      <w:r w:rsidRPr="006715E0">
        <w:rPr>
          <w:rFonts w:ascii="Times New Roman" w:hAnsi="Times New Roman" w:cs="Times New Roman"/>
          <w:bCs/>
          <w:sz w:val="28"/>
          <w:szCs w:val="28"/>
        </w:rPr>
        <w:t>Возможности функциональной диагностики в управлении тренировочным процессом»</w:t>
      </w:r>
      <w:r w:rsidRPr="006715E0">
        <w:rPr>
          <w:rFonts w:ascii="Times New Roman" w:eastAsia="Times New Roman" w:hAnsi="Times New Roman" w:cs="Times New Roman"/>
          <w:bCs/>
          <w:sz w:val="28"/>
          <w:szCs w:val="28"/>
        </w:rPr>
        <w:t>).</w:t>
      </w:r>
      <w:proofErr w:type="gramEnd"/>
    </w:p>
    <w:p w:rsidR="00306C3C" w:rsidRPr="006715E0" w:rsidRDefault="00306C3C" w:rsidP="006715E0">
      <w:pPr>
        <w:pStyle w:val="a5"/>
        <w:spacing w:after="0" w:line="240" w:lineRule="auto"/>
        <w:ind w:left="0" w:firstLine="709"/>
        <w:jc w:val="both"/>
        <w:rPr>
          <w:rFonts w:ascii="Times New Roman" w:hAnsi="Times New Roman" w:cs="Times New Roman"/>
          <w:sz w:val="28"/>
          <w:szCs w:val="28"/>
        </w:rPr>
      </w:pPr>
      <w:r w:rsidRPr="006715E0">
        <w:rPr>
          <w:rFonts w:ascii="Times New Roman" w:hAnsi="Times New Roman" w:cs="Times New Roman"/>
          <w:sz w:val="28"/>
          <w:szCs w:val="28"/>
        </w:rPr>
        <w:t>Международная научно-практическая конференция 4-5 апреля 2019 Минск, Республика  Бел</w:t>
      </w:r>
      <w:r w:rsidR="00083959">
        <w:rPr>
          <w:rFonts w:ascii="Times New Roman" w:hAnsi="Times New Roman" w:cs="Times New Roman"/>
          <w:sz w:val="28"/>
          <w:szCs w:val="28"/>
        </w:rPr>
        <w:t>а</w:t>
      </w:r>
      <w:r w:rsidRPr="006715E0">
        <w:rPr>
          <w:rFonts w:ascii="Times New Roman" w:hAnsi="Times New Roman" w:cs="Times New Roman"/>
          <w:sz w:val="28"/>
          <w:szCs w:val="28"/>
        </w:rPr>
        <w:t xml:space="preserve">русь II Европейские игры </w:t>
      </w:r>
      <w:r w:rsidRPr="006715E0">
        <w:rPr>
          <w:rFonts w:ascii="Times New Roman" w:eastAsia="Arial-BoldMT" w:hAnsi="Times New Roman" w:cs="Times New Roman"/>
          <w:bCs/>
          <w:sz w:val="28"/>
          <w:szCs w:val="28"/>
        </w:rPr>
        <w:t>–</w:t>
      </w:r>
      <w:r w:rsidRPr="006715E0">
        <w:rPr>
          <w:rFonts w:ascii="Times New Roman" w:hAnsi="Times New Roman" w:cs="Times New Roman"/>
          <w:sz w:val="28"/>
          <w:szCs w:val="28"/>
        </w:rPr>
        <w:t xml:space="preserve"> 2019: психолого-педагогические и медико-биологические аспекты подготовки спортсменов.</w:t>
      </w:r>
    </w:p>
    <w:p w:rsidR="00306C3C" w:rsidRPr="006715E0" w:rsidRDefault="00306C3C" w:rsidP="00083959">
      <w:pPr>
        <w:autoSpaceDE w:val="0"/>
        <w:autoSpaceDN w:val="0"/>
        <w:adjustRightInd w:val="0"/>
        <w:ind w:firstLine="709"/>
        <w:jc w:val="both"/>
        <w:rPr>
          <w:rFonts w:ascii="Times New Roman" w:hAnsi="Times New Roman" w:cs="Times New Roman"/>
          <w:iCs/>
          <w:sz w:val="28"/>
          <w:szCs w:val="28"/>
        </w:rPr>
      </w:pPr>
      <w:r w:rsidRPr="006715E0">
        <w:rPr>
          <w:rFonts w:ascii="Times New Roman" w:hAnsi="Times New Roman" w:cs="Times New Roman"/>
          <w:sz w:val="28"/>
          <w:szCs w:val="28"/>
        </w:rPr>
        <w:t>Международная научно-практическая конференция «Актуальные проблемы развития спорта высших достижений», которая пройдёт 15 мая 2019 года в Национальном Олимпийском комитете Узбекистана</w:t>
      </w:r>
      <w:r w:rsidR="00083959">
        <w:rPr>
          <w:rFonts w:ascii="Times New Roman" w:hAnsi="Times New Roman" w:cs="Times New Roman"/>
          <w:sz w:val="28"/>
          <w:szCs w:val="28"/>
        </w:rPr>
        <w:t xml:space="preserve"> (с</w:t>
      </w:r>
      <w:r w:rsidRPr="006715E0">
        <w:rPr>
          <w:rFonts w:ascii="Times New Roman" w:hAnsi="Times New Roman" w:cs="Times New Roman"/>
          <w:sz w:val="28"/>
          <w:szCs w:val="28"/>
        </w:rPr>
        <w:t>тендовый доклад</w:t>
      </w:r>
      <w:r w:rsidR="00083959">
        <w:rPr>
          <w:rFonts w:ascii="Times New Roman" w:hAnsi="Times New Roman" w:cs="Times New Roman"/>
          <w:sz w:val="28"/>
          <w:szCs w:val="28"/>
        </w:rPr>
        <w:t>)</w:t>
      </w:r>
      <w:r w:rsidRPr="006715E0">
        <w:rPr>
          <w:rFonts w:ascii="Times New Roman" w:hAnsi="Times New Roman" w:cs="Times New Roman"/>
          <w:sz w:val="28"/>
          <w:szCs w:val="28"/>
        </w:rPr>
        <w:t xml:space="preserve">. </w:t>
      </w:r>
      <w:r w:rsidRPr="006715E0">
        <w:rPr>
          <w:rFonts w:ascii="Times New Roman" w:hAnsi="Times New Roman" w:cs="Times New Roman"/>
          <w:iCs/>
          <w:sz w:val="28"/>
          <w:szCs w:val="28"/>
        </w:rPr>
        <w:t xml:space="preserve">Всероссийская научно-практическая конференция «О результатах выступления спортивных сборных команд Российской Федерации по зимним олимпийским видам спорта в спортивном сезоне 2018-2019 и ходе подготовки к </w:t>
      </w:r>
      <w:r w:rsidRPr="006715E0">
        <w:rPr>
          <w:rFonts w:ascii="Times New Roman" w:hAnsi="Times New Roman" w:cs="Times New Roman"/>
          <w:iCs/>
          <w:sz w:val="28"/>
          <w:szCs w:val="28"/>
          <w:lang w:val="en-US"/>
        </w:rPr>
        <w:t>XXIV</w:t>
      </w:r>
      <w:r w:rsidRPr="006715E0">
        <w:rPr>
          <w:rFonts w:ascii="Times New Roman" w:hAnsi="Times New Roman" w:cs="Times New Roman"/>
          <w:iCs/>
          <w:sz w:val="28"/>
          <w:szCs w:val="28"/>
        </w:rPr>
        <w:t xml:space="preserve"> Олимпийским зимним играм 2022 года в г. Пекине (КНР)»: Москва, 16 мая 2019 г. Очный пленарный доклад «</w:t>
      </w:r>
      <w:r w:rsidRPr="006715E0">
        <w:rPr>
          <w:rFonts w:ascii="Times New Roman" w:hAnsi="Times New Roman" w:cs="Times New Roman"/>
          <w:bCs/>
          <w:color w:val="000000"/>
          <w:sz w:val="28"/>
          <w:szCs w:val="28"/>
        </w:rPr>
        <w:t>Совершенствование медико-биологического обеспечения тренировочного процесса: использование модельных характеристик функционального состояния и информационных технологий</w:t>
      </w:r>
      <w:r w:rsidRPr="006715E0">
        <w:rPr>
          <w:rFonts w:ascii="Times New Roman" w:hAnsi="Times New Roman" w:cs="Times New Roman"/>
          <w:iCs/>
          <w:sz w:val="28"/>
          <w:szCs w:val="28"/>
        </w:rPr>
        <w:t>».</w:t>
      </w:r>
    </w:p>
    <w:p w:rsidR="00306C3C" w:rsidRPr="006715E0" w:rsidRDefault="00306C3C" w:rsidP="00083959">
      <w:pPr>
        <w:pStyle w:val="aa"/>
        <w:spacing w:after="0"/>
        <w:ind w:left="0" w:firstLine="709"/>
        <w:jc w:val="both"/>
        <w:rPr>
          <w:rFonts w:ascii="Times New Roman" w:hAnsi="Times New Roman" w:cs="Times New Roman"/>
          <w:sz w:val="28"/>
          <w:szCs w:val="28"/>
        </w:rPr>
      </w:pPr>
      <w:r w:rsidRPr="006715E0">
        <w:rPr>
          <w:rFonts w:ascii="Times New Roman" w:hAnsi="Times New Roman" w:cs="Times New Roman"/>
          <w:sz w:val="28"/>
          <w:szCs w:val="28"/>
        </w:rPr>
        <w:t>Международная научно-методическая конференция «Проблемы физического воспитания и спортивной подготовки».</w:t>
      </w:r>
      <w:r w:rsidRPr="006715E0">
        <w:rPr>
          <w:rFonts w:ascii="Times New Roman" w:hAnsi="Times New Roman" w:cs="Times New Roman"/>
          <w:bCs/>
          <w:color w:val="000000"/>
          <w:sz w:val="28"/>
          <w:szCs w:val="28"/>
        </w:rPr>
        <w:t xml:space="preserve"> Ереван, 29-31 ноября 2019 – стендовый доклад «</w:t>
      </w:r>
      <w:proofErr w:type="spellStart"/>
      <w:r w:rsidRPr="006715E0">
        <w:rPr>
          <w:rFonts w:ascii="Times New Roman" w:hAnsi="Times New Roman" w:cs="Times New Roman"/>
          <w:bCs/>
          <w:sz w:val="28"/>
          <w:szCs w:val="28"/>
        </w:rPr>
        <w:t>Стабилометрия</w:t>
      </w:r>
      <w:proofErr w:type="spellEnd"/>
      <w:r w:rsidRPr="006715E0">
        <w:rPr>
          <w:rFonts w:ascii="Times New Roman" w:hAnsi="Times New Roman" w:cs="Times New Roman"/>
          <w:bCs/>
          <w:sz w:val="28"/>
          <w:szCs w:val="28"/>
        </w:rPr>
        <w:t xml:space="preserve"> и </w:t>
      </w:r>
      <w:proofErr w:type="spellStart"/>
      <w:r w:rsidRPr="006715E0">
        <w:rPr>
          <w:rFonts w:ascii="Times New Roman" w:hAnsi="Times New Roman" w:cs="Times New Roman"/>
          <w:bCs/>
          <w:sz w:val="28"/>
          <w:szCs w:val="28"/>
        </w:rPr>
        <w:t>стабилотренировка</w:t>
      </w:r>
      <w:proofErr w:type="spellEnd"/>
      <w:r w:rsidRPr="006715E0">
        <w:rPr>
          <w:rFonts w:ascii="Times New Roman" w:hAnsi="Times New Roman" w:cs="Times New Roman"/>
          <w:bCs/>
          <w:sz w:val="28"/>
          <w:szCs w:val="28"/>
        </w:rPr>
        <w:t xml:space="preserve"> в моделировании и управлении тренировочным процессом спортсменов».</w:t>
      </w:r>
    </w:p>
    <w:p w:rsidR="00083959" w:rsidRDefault="00306C3C" w:rsidP="006715E0">
      <w:pPr>
        <w:pStyle w:val="a5"/>
        <w:spacing w:after="0" w:line="240" w:lineRule="auto"/>
        <w:ind w:left="0" w:firstLine="709"/>
        <w:jc w:val="both"/>
        <w:rPr>
          <w:rFonts w:ascii="Times New Roman" w:hAnsi="Times New Roman" w:cs="Times New Roman"/>
          <w:sz w:val="28"/>
          <w:szCs w:val="28"/>
        </w:rPr>
      </w:pPr>
      <w:r w:rsidRPr="006715E0">
        <w:rPr>
          <w:rFonts w:ascii="Times New Roman" w:hAnsi="Times New Roman" w:cs="Times New Roman"/>
          <w:color w:val="000000"/>
          <w:sz w:val="28"/>
          <w:szCs w:val="28"/>
        </w:rPr>
        <w:t xml:space="preserve">IV международная конференция «Инновации в спорте, туризме и образовании – icISTIS-2019», </w:t>
      </w:r>
      <w:r w:rsidRPr="006715E0">
        <w:rPr>
          <w:rFonts w:ascii="Times New Roman" w:hAnsi="Times New Roman" w:cs="Times New Roman"/>
          <w:bCs/>
          <w:color w:val="000000"/>
          <w:sz w:val="28"/>
          <w:szCs w:val="28"/>
        </w:rPr>
        <w:t xml:space="preserve">5-6 декабря 2019 г., Челябинск, </w:t>
      </w:r>
      <w:proofErr w:type="spellStart"/>
      <w:r w:rsidRPr="006715E0">
        <w:rPr>
          <w:rFonts w:ascii="Times New Roman" w:hAnsi="Times New Roman" w:cs="Times New Roman"/>
          <w:bCs/>
          <w:color w:val="000000"/>
          <w:sz w:val="28"/>
          <w:szCs w:val="28"/>
        </w:rPr>
        <w:t>ЮУрГУ</w:t>
      </w:r>
      <w:proofErr w:type="spellEnd"/>
      <w:r w:rsidRPr="006715E0">
        <w:rPr>
          <w:rFonts w:ascii="Times New Roman" w:hAnsi="Times New Roman" w:cs="Times New Roman"/>
          <w:sz w:val="28"/>
          <w:szCs w:val="28"/>
        </w:rPr>
        <w:t xml:space="preserve"> – доклад «</w:t>
      </w:r>
      <w:r w:rsidRPr="00083959">
        <w:rPr>
          <w:rFonts w:ascii="Times New Roman" w:hAnsi="Times New Roman" w:cs="Times New Roman"/>
          <w:color w:val="000000" w:themeColor="text1"/>
          <w:spacing w:val="-3"/>
          <w:sz w:val="28"/>
          <w:szCs w:val="28"/>
        </w:rPr>
        <w:t>Интегральная оценка функционального состояния спортсмена как основа и</w:t>
      </w:r>
      <w:r w:rsidRPr="00083959">
        <w:rPr>
          <w:rFonts w:ascii="Times New Roman" w:hAnsi="Times New Roman" w:cs="Times New Roman"/>
          <w:color w:val="000000" w:themeColor="text1"/>
          <w:sz w:val="28"/>
          <w:szCs w:val="28"/>
        </w:rPr>
        <w:t>ндивидуали</w:t>
      </w:r>
      <w:r w:rsidRPr="006715E0">
        <w:rPr>
          <w:rFonts w:ascii="Times New Roman" w:hAnsi="Times New Roman" w:cs="Times New Roman"/>
          <w:sz w:val="28"/>
          <w:szCs w:val="28"/>
        </w:rPr>
        <w:t>зации подготовки спортивного резерва».</w:t>
      </w:r>
      <w:r w:rsidR="00083959">
        <w:rPr>
          <w:rFonts w:ascii="Times New Roman" w:hAnsi="Times New Roman" w:cs="Times New Roman"/>
          <w:sz w:val="28"/>
          <w:szCs w:val="28"/>
        </w:rPr>
        <w:t xml:space="preserve"> </w:t>
      </w:r>
    </w:p>
    <w:p w:rsidR="00306C3C" w:rsidRPr="006715E0" w:rsidRDefault="00306C3C" w:rsidP="006715E0">
      <w:pPr>
        <w:pStyle w:val="a5"/>
        <w:spacing w:after="0" w:line="240" w:lineRule="auto"/>
        <w:ind w:left="0" w:firstLine="709"/>
        <w:jc w:val="both"/>
        <w:rPr>
          <w:rFonts w:ascii="Times New Roman" w:eastAsia="TimesNewRoman" w:hAnsi="Times New Roman" w:cs="Times New Roman"/>
          <w:b/>
          <w:sz w:val="28"/>
          <w:szCs w:val="28"/>
        </w:rPr>
      </w:pPr>
      <w:r w:rsidRPr="006715E0">
        <w:rPr>
          <w:rFonts w:ascii="Times New Roman" w:hAnsi="Times New Roman" w:cs="Times New Roman"/>
          <w:sz w:val="28"/>
          <w:szCs w:val="28"/>
        </w:rPr>
        <w:t>XIV Международная научная конференция по вопросам состояния и перспективам развития медицины в спорте высших достижений «</w:t>
      </w:r>
      <w:proofErr w:type="spellStart"/>
      <w:r w:rsidRPr="006715E0">
        <w:rPr>
          <w:rFonts w:ascii="Times New Roman" w:hAnsi="Times New Roman" w:cs="Times New Roman"/>
          <w:sz w:val="28"/>
          <w:szCs w:val="28"/>
        </w:rPr>
        <w:t>СпортМед</w:t>
      </w:r>
      <w:proofErr w:type="spellEnd"/>
      <w:r w:rsidRPr="006715E0">
        <w:rPr>
          <w:rFonts w:ascii="Times New Roman" w:hAnsi="Times New Roman" w:cs="Times New Roman"/>
          <w:sz w:val="28"/>
          <w:szCs w:val="28"/>
        </w:rPr>
        <w:t>–2019», 5 – 6 декабря 2019 года, г. Москва.</w:t>
      </w:r>
      <w:r w:rsidRPr="006715E0">
        <w:rPr>
          <w:rFonts w:ascii="Times New Roman" w:eastAsia="TimesNewRoman" w:hAnsi="Times New Roman" w:cs="Times New Roman"/>
          <w:sz w:val="28"/>
          <w:szCs w:val="28"/>
        </w:rPr>
        <w:t xml:space="preserve"> Доклад пленарный </w:t>
      </w:r>
      <w:r w:rsidRPr="006715E0">
        <w:rPr>
          <w:rFonts w:ascii="Times New Roman" w:eastAsia="TimesNewRoman" w:hAnsi="Times New Roman" w:cs="Times New Roman"/>
          <w:b/>
          <w:sz w:val="28"/>
          <w:szCs w:val="28"/>
        </w:rPr>
        <w:t>«</w:t>
      </w:r>
      <w:r w:rsidRPr="006715E0">
        <w:rPr>
          <w:rFonts w:ascii="Times New Roman" w:hAnsi="Times New Roman" w:cs="Times New Roman"/>
          <w:sz w:val="28"/>
          <w:szCs w:val="28"/>
        </w:rPr>
        <w:t>Использование информационных технологий в системе медико-биологического сопровождения подготовки спортивного резерва».</w:t>
      </w:r>
    </w:p>
    <w:p w:rsidR="00D11463" w:rsidRPr="006715E0" w:rsidRDefault="00306C3C" w:rsidP="00083959">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Публикации: Монография – 1, статьи в журналах СКОПУС, </w:t>
      </w:r>
      <w:proofErr w:type="spellStart"/>
      <w:r w:rsidRPr="006715E0">
        <w:rPr>
          <w:rFonts w:ascii="Times New Roman" w:hAnsi="Times New Roman" w:cs="Times New Roman"/>
          <w:sz w:val="28"/>
          <w:szCs w:val="28"/>
        </w:rPr>
        <w:t>WoS</w:t>
      </w:r>
      <w:proofErr w:type="spellEnd"/>
      <w:r w:rsidRPr="006715E0">
        <w:rPr>
          <w:rFonts w:ascii="Times New Roman" w:hAnsi="Times New Roman" w:cs="Times New Roman"/>
          <w:sz w:val="28"/>
          <w:szCs w:val="28"/>
        </w:rPr>
        <w:t xml:space="preserve"> – 2, ВАК – 2, РИНЦ – 3, зарубежных журналах – 1, аналитические обзоры – 3, в материалах конференций – 7; доклады на конференциях – 8, акты внедрения – 3.</w:t>
      </w:r>
      <w:r w:rsidR="00083959">
        <w:rPr>
          <w:rFonts w:ascii="Times New Roman" w:hAnsi="Times New Roman" w:cs="Times New Roman"/>
          <w:sz w:val="28"/>
          <w:szCs w:val="28"/>
        </w:rPr>
        <w:t xml:space="preserve"> </w:t>
      </w:r>
      <w:r w:rsidR="00083959" w:rsidRPr="006715E0">
        <w:rPr>
          <w:sz w:val="28"/>
          <w:szCs w:val="28"/>
        </w:rPr>
        <w:t>Продолжается</w:t>
      </w:r>
      <w:r w:rsidR="00083959" w:rsidRPr="00083959">
        <w:rPr>
          <w:sz w:val="28"/>
          <w:szCs w:val="28"/>
        </w:rPr>
        <w:t xml:space="preserve"> </w:t>
      </w:r>
      <w:r w:rsidR="00083959" w:rsidRPr="006715E0">
        <w:rPr>
          <w:sz w:val="28"/>
          <w:szCs w:val="28"/>
        </w:rPr>
        <w:t xml:space="preserve">работа </w:t>
      </w:r>
      <w:r w:rsidR="00083959" w:rsidRPr="006715E0">
        <w:rPr>
          <w:rFonts w:ascii="Times New Roman" w:hAnsi="Times New Roman" w:cs="Times New Roman"/>
          <w:sz w:val="28"/>
          <w:szCs w:val="28"/>
        </w:rPr>
        <w:t>по совершенствованию системы ЛСПОРТ</w:t>
      </w:r>
      <w:r w:rsidR="00D11463" w:rsidRPr="006715E0">
        <w:rPr>
          <w:rFonts w:ascii="Times New Roman" w:hAnsi="Times New Roman" w:cs="Times New Roman"/>
          <w:sz w:val="28"/>
          <w:szCs w:val="28"/>
        </w:rPr>
        <w:t>, планируется разработка модуля ЛСПОРТ-вуз и подключение университета к работе в этой системе (возможности для спортивно-педагогических и общеуниверситетских кафедр использовать в учебном процессе, оптимизировать процесс обучения студентов на индивидуальном графике обучения, в подготовке сборных команд университета).</w:t>
      </w:r>
    </w:p>
    <w:p w:rsidR="00D11463" w:rsidRPr="006715E0" w:rsidRDefault="00E73D79" w:rsidP="006715E0">
      <w:pPr>
        <w:ind w:firstLine="709"/>
        <w:jc w:val="both"/>
        <w:rPr>
          <w:rFonts w:ascii="Times New Roman" w:hAnsi="Times New Roman" w:cs="Times New Roman"/>
          <w:sz w:val="28"/>
          <w:szCs w:val="28"/>
        </w:rPr>
      </w:pPr>
      <w:r w:rsidRPr="006715E0">
        <w:rPr>
          <w:rFonts w:ascii="Times New Roman" w:hAnsi="Times New Roman" w:cs="Times New Roman"/>
          <w:bCs/>
          <w:sz w:val="28"/>
          <w:szCs w:val="28"/>
        </w:rPr>
        <w:t xml:space="preserve">Направление </w:t>
      </w:r>
      <w:r w:rsidRPr="006715E0">
        <w:rPr>
          <w:rFonts w:ascii="Times New Roman" w:hAnsi="Times New Roman" w:cs="Times New Roman"/>
          <w:sz w:val="28"/>
          <w:szCs w:val="28"/>
        </w:rPr>
        <w:t xml:space="preserve">по разработке, апробации и совершенствованию методов функциональной диагностики и немедикаментозных методик </w:t>
      </w:r>
      <w:proofErr w:type="gramStart"/>
      <w:r w:rsidRPr="006715E0">
        <w:rPr>
          <w:rFonts w:ascii="Times New Roman" w:hAnsi="Times New Roman" w:cs="Times New Roman"/>
          <w:sz w:val="28"/>
          <w:szCs w:val="28"/>
        </w:rPr>
        <w:t>коррекции нарушений деятельности различных систем организма</w:t>
      </w:r>
      <w:proofErr w:type="gramEnd"/>
      <w:r w:rsidRPr="006715E0">
        <w:rPr>
          <w:rFonts w:ascii="Times New Roman" w:hAnsi="Times New Roman" w:cs="Times New Roman"/>
          <w:sz w:val="28"/>
          <w:szCs w:val="28"/>
        </w:rPr>
        <w:t xml:space="preserve"> спортсменов, лиц, занимающихся спортом и оздоровительной физической культурой</w:t>
      </w:r>
      <w:r w:rsidR="008E18DD" w:rsidRPr="006715E0">
        <w:rPr>
          <w:rFonts w:ascii="Times New Roman" w:hAnsi="Times New Roman" w:cs="Times New Roman"/>
          <w:sz w:val="28"/>
          <w:szCs w:val="28"/>
        </w:rPr>
        <w:t>.</w:t>
      </w:r>
      <w:r w:rsidRPr="006715E0">
        <w:rPr>
          <w:rFonts w:ascii="Times New Roman" w:hAnsi="Times New Roman" w:cs="Times New Roman"/>
          <w:sz w:val="28"/>
          <w:szCs w:val="28"/>
        </w:rPr>
        <w:t xml:space="preserve"> </w:t>
      </w:r>
    </w:p>
    <w:p w:rsidR="00D11463" w:rsidRPr="006715E0" w:rsidRDefault="00D11463" w:rsidP="006715E0">
      <w:pPr>
        <w:pStyle w:val="Default"/>
        <w:ind w:firstLine="709"/>
        <w:jc w:val="both"/>
        <w:rPr>
          <w:color w:val="auto"/>
          <w:sz w:val="28"/>
          <w:szCs w:val="28"/>
        </w:rPr>
      </w:pPr>
      <w:proofErr w:type="gramStart"/>
      <w:r w:rsidRPr="006715E0">
        <w:rPr>
          <w:color w:val="auto"/>
          <w:sz w:val="28"/>
          <w:szCs w:val="28"/>
        </w:rPr>
        <w:lastRenderedPageBreak/>
        <w:t xml:space="preserve">Проведено в условиях лабораторий вуза </w:t>
      </w:r>
      <w:r w:rsidR="00083959">
        <w:rPr>
          <w:color w:val="auto"/>
          <w:sz w:val="28"/>
          <w:szCs w:val="28"/>
        </w:rPr>
        <w:t xml:space="preserve">и на базе Центра профессора </w:t>
      </w:r>
      <w:proofErr w:type="spellStart"/>
      <w:r w:rsidR="00083959">
        <w:rPr>
          <w:color w:val="auto"/>
          <w:sz w:val="28"/>
          <w:szCs w:val="28"/>
        </w:rPr>
        <w:t>А.Ю.Кинзерского</w:t>
      </w:r>
      <w:proofErr w:type="spellEnd"/>
      <w:r w:rsidR="00083959">
        <w:rPr>
          <w:color w:val="auto"/>
          <w:sz w:val="28"/>
          <w:szCs w:val="28"/>
        </w:rPr>
        <w:t xml:space="preserve"> </w:t>
      </w:r>
      <w:r w:rsidRPr="006715E0">
        <w:rPr>
          <w:color w:val="auto"/>
          <w:sz w:val="28"/>
          <w:szCs w:val="28"/>
        </w:rPr>
        <w:t xml:space="preserve">(включая ЭЭГ, нейропсихологическое тестирование, </w:t>
      </w:r>
      <w:proofErr w:type="spellStart"/>
      <w:r w:rsidRPr="006715E0">
        <w:rPr>
          <w:color w:val="auto"/>
          <w:sz w:val="28"/>
          <w:szCs w:val="28"/>
        </w:rPr>
        <w:t>электронейромиографию</w:t>
      </w:r>
      <w:proofErr w:type="spellEnd"/>
      <w:r w:rsidRPr="006715E0">
        <w:rPr>
          <w:color w:val="auto"/>
          <w:sz w:val="28"/>
          <w:szCs w:val="28"/>
        </w:rPr>
        <w:t xml:space="preserve"> (ЭНМГ) на приборе </w:t>
      </w:r>
      <w:proofErr w:type="spellStart"/>
      <w:r w:rsidRPr="006715E0">
        <w:rPr>
          <w:color w:val="auto"/>
          <w:sz w:val="28"/>
          <w:szCs w:val="28"/>
        </w:rPr>
        <w:t>Нейро</w:t>
      </w:r>
      <w:proofErr w:type="spellEnd"/>
      <w:r w:rsidRPr="006715E0">
        <w:rPr>
          <w:color w:val="auto"/>
          <w:sz w:val="28"/>
          <w:szCs w:val="28"/>
        </w:rPr>
        <w:t>-МВП-Микро оценк</w:t>
      </w:r>
      <w:r w:rsidR="00083959">
        <w:rPr>
          <w:color w:val="auto"/>
          <w:sz w:val="28"/>
          <w:szCs w:val="28"/>
        </w:rPr>
        <w:t>а</w:t>
      </w:r>
      <w:r w:rsidRPr="006715E0">
        <w:rPr>
          <w:color w:val="auto"/>
          <w:sz w:val="28"/>
          <w:szCs w:val="28"/>
        </w:rPr>
        <w:t xml:space="preserve"> вариабельности ритма сердца</w:t>
      </w:r>
      <w:r w:rsidR="00083959">
        <w:rPr>
          <w:color w:val="auto"/>
          <w:sz w:val="28"/>
          <w:szCs w:val="28"/>
        </w:rPr>
        <w:t xml:space="preserve">, состояние дыхательной системы </w:t>
      </w:r>
      <w:r w:rsidR="00083959" w:rsidRPr="006715E0">
        <w:rPr>
          <w:color w:val="auto"/>
          <w:sz w:val="28"/>
          <w:szCs w:val="28"/>
        </w:rPr>
        <w:t>–</w:t>
      </w:r>
      <w:r w:rsidR="00083959">
        <w:rPr>
          <w:color w:val="auto"/>
          <w:sz w:val="28"/>
          <w:szCs w:val="28"/>
        </w:rPr>
        <w:t xml:space="preserve"> </w:t>
      </w:r>
      <w:r w:rsidRPr="006715E0">
        <w:rPr>
          <w:color w:val="auto"/>
          <w:sz w:val="28"/>
          <w:szCs w:val="28"/>
        </w:rPr>
        <w:t xml:space="preserve">более 600 человеко-исследований+210 человеко-исследований лиц с </w:t>
      </w:r>
      <w:proofErr w:type="spellStart"/>
      <w:r w:rsidRPr="006715E0">
        <w:rPr>
          <w:color w:val="auto"/>
          <w:sz w:val="28"/>
          <w:szCs w:val="28"/>
        </w:rPr>
        <w:t>миофасциальным</w:t>
      </w:r>
      <w:proofErr w:type="spellEnd"/>
      <w:r w:rsidRPr="006715E0">
        <w:rPr>
          <w:color w:val="auto"/>
          <w:sz w:val="28"/>
          <w:szCs w:val="28"/>
        </w:rPr>
        <w:t xml:space="preserve"> болевым синдромом с дополнительным использованием таких современных методов, как ультразвуковая допплерография сосудов ветвей дуги аорты расширенная (УЗДГ сосудов ВДА), </w:t>
      </w:r>
      <w:proofErr w:type="spellStart"/>
      <w:r w:rsidRPr="006715E0">
        <w:rPr>
          <w:color w:val="auto"/>
          <w:sz w:val="28"/>
          <w:szCs w:val="28"/>
        </w:rPr>
        <w:t>транскраниальная</w:t>
      </w:r>
      <w:proofErr w:type="spellEnd"/>
      <w:r w:rsidRPr="006715E0">
        <w:rPr>
          <w:color w:val="auto"/>
          <w:sz w:val="28"/>
          <w:szCs w:val="28"/>
        </w:rPr>
        <w:t xml:space="preserve"> допплерография расширенная (ТКДГ</w:t>
      </w:r>
      <w:proofErr w:type="gramEnd"/>
      <w:r w:rsidRPr="006715E0">
        <w:rPr>
          <w:color w:val="auto"/>
          <w:sz w:val="28"/>
          <w:szCs w:val="28"/>
        </w:rPr>
        <w:t xml:space="preserve"> расширенная). Ультразвуковое исследование с </w:t>
      </w:r>
      <w:proofErr w:type="spellStart"/>
      <w:r w:rsidRPr="006715E0">
        <w:rPr>
          <w:color w:val="auto"/>
          <w:sz w:val="28"/>
          <w:szCs w:val="28"/>
        </w:rPr>
        <w:t>эластометрией</w:t>
      </w:r>
      <w:proofErr w:type="spellEnd"/>
      <w:r w:rsidRPr="006715E0">
        <w:rPr>
          <w:color w:val="auto"/>
          <w:sz w:val="28"/>
          <w:szCs w:val="28"/>
        </w:rPr>
        <w:t xml:space="preserve"> выполнялось на аппарате </w:t>
      </w:r>
      <w:proofErr w:type="spellStart"/>
      <w:r w:rsidRPr="006715E0">
        <w:rPr>
          <w:color w:val="auto"/>
          <w:sz w:val="28"/>
          <w:szCs w:val="28"/>
        </w:rPr>
        <w:t>Aixplorer</w:t>
      </w:r>
      <w:proofErr w:type="spellEnd"/>
      <w:r w:rsidRPr="006715E0">
        <w:rPr>
          <w:color w:val="auto"/>
          <w:sz w:val="28"/>
          <w:szCs w:val="28"/>
        </w:rPr>
        <w:t xml:space="preserve"> V6 (</w:t>
      </w:r>
      <w:proofErr w:type="spellStart"/>
      <w:r w:rsidRPr="006715E0">
        <w:rPr>
          <w:color w:val="auto"/>
          <w:sz w:val="28"/>
          <w:szCs w:val="28"/>
        </w:rPr>
        <w:t>SuperSonic</w:t>
      </w:r>
      <w:proofErr w:type="spellEnd"/>
      <w:r w:rsidRPr="006715E0">
        <w:rPr>
          <w:color w:val="auto"/>
          <w:sz w:val="28"/>
          <w:szCs w:val="28"/>
        </w:rPr>
        <w:t xml:space="preserve"> </w:t>
      </w:r>
      <w:proofErr w:type="spellStart"/>
      <w:r w:rsidRPr="006715E0">
        <w:rPr>
          <w:color w:val="auto"/>
          <w:sz w:val="28"/>
          <w:szCs w:val="28"/>
        </w:rPr>
        <w:t>Imagine</w:t>
      </w:r>
      <w:proofErr w:type="spellEnd"/>
      <w:r w:rsidRPr="006715E0">
        <w:rPr>
          <w:color w:val="auto"/>
          <w:sz w:val="28"/>
          <w:szCs w:val="28"/>
        </w:rPr>
        <w:t xml:space="preserve">, Франция). Лазеротерапия проводилась: лазерами «ЛАХТА-МИЛОН» с длиной волны 0,970 мкм и 1,064 мкм и ULAN-BL-20 c длиной волны 0,89 мкм. Ударно-волновая терапия проводилась аппаратом STORZ MEDICAL </w:t>
      </w:r>
      <w:proofErr w:type="spellStart"/>
      <w:r w:rsidRPr="006715E0">
        <w:rPr>
          <w:color w:val="auto"/>
          <w:sz w:val="28"/>
          <w:szCs w:val="28"/>
        </w:rPr>
        <w:t>Duolith</w:t>
      </w:r>
      <w:proofErr w:type="spellEnd"/>
      <w:r w:rsidRPr="006715E0">
        <w:rPr>
          <w:color w:val="auto"/>
          <w:sz w:val="28"/>
          <w:szCs w:val="28"/>
        </w:rPr>
        <w:t xml:space="preserve"> SD.</w:t>
      </w:r>
    </w:p>
    <w:p w:rsidR="00D11463" w:rsidRPr="006715E0" w:rsidRDefault="00D11463" w:rsidP="006715E0">
      <w:pPr>
        <w:pStyle w:val="Default"/>
        <w:ind w:firstLine="709"/>
        <w:jc w:val="both"/>
        <w:rPr>
          <w:color w:val="auto"/>
          <w:sz w:val="28"/>
          <w:szCs w:val="28"/>
        </w:rPr>
      </w:pPr>
      <w:proofErr w:type="gramStart"/>
      <w:r w:rsidRPr="006715E0">
        <w:rPr>
          <w:color w:val="auto"/>
          <w:sz w:val="28"/>
          <w:szCs w:val="28"/>
        </w:rPr>
        <w:t xml:space="preserve">В указанных НИР ведется разработка новых подходов к функциональной диагностике и контролю и оптимизации тренировочного процесса в подготовке спортивного резерва; разработка новых методов коррекции и восстановления спортсменов немедикаментозными средствами под контролем современных методов диагностики, физиологическое обоснование новых педагогических технологий («КФР» </w:t>
      </w:r>
      <w:r w:rsidR="00083959" w:rsidRPr="006715E0">
        <w:rPr>
          <w:color w:val="auto"/>
          <w:sz w:val="28"/>
          <w:szCs w:val="28"/>
        </w:rPr>
        <w:t>–</w:t>
      </w:r>
      <w:r w:rsidRPr="006715E0">
        <w:rPr>
          <w:color w:val="auto"/>
          <w:sz w:val="28"/>
          <w:szCs w:val="28"/>
        </w:rPr>
        <w:t xml:space="preserve"> комплексное физическое развитие) и нетрадиционных подходов в физической реабилитации (</w:t>
      </w:r>
      <w:proofErr w:type="spellStart"/>
      <w:r w:rsidRPr="006715E0">
        <w:rPr>
          <w:color w:val="auto"/>
          <w:sz w:val="28"/>
          <w:szCs w:val="28"/>
        </w:rPr>
        <w:t>виброакустический</w:t>
      </w:r>
      <w:proofErr w:type="spellEnd"/>
      <w:r w:rsidRPr="006715E0">
        <w:rPr>
          <w:color w:val="auto"/>
          <w:sz w:val="28"/>
          <w:szCs w:val="28"/>
        </w:rPr>
        <w:t xml:space="preserve"> массаж, «Непрямой массаж», </w:t>
      </w:r>
      <w:r w:rsidR="000A209C" w:rsidRPr="006715E0">
        <w:rPr>
          <w:color w:val="auto"/>
          <w:sz w:val="28"/>
          <w:szCs w:val="28"/>
        </w:rPr>
        <w:t>ударно-волновая терапия</w:t>
      </w:r>
      <w:r w:rsidRPr="006715E0">
        <w:rPr>
          <w:color w:val="auto"/>
          <w:sz w:val="28"/>
          <w:szCs w:val="28"/>
        </w:rPr>
        <w:t xml:space="preserve"> и др.). </w:t>
      </w:r>
      <w:proofErr w:type="gramEnd"/>
    </w:p>
    <w:p w:rsidR="00306C3C" w:rsidRPr="006715E0" w:rsidRDefault="00306C3C" w:rsidP="006715E0">
      <w:pPr>
        <w:pStyle w:val="Default"/>
        <w:ind w:firstLine="709"/>
        <w:jc w:val="both"/>
        <w:rPr>
          <w:color w:val="auto"/>
          <w:sz w:val="28"/>
          <w:szCs w:val="28"/>
        </w:rPr>
      </w:pPr>
      <w:r w:rsidRPr="006715E0">
        <w:rPr>
          <w:color w:val="auto"/>
          <w:sz w:val="28"/>
          <w:szCs w:val="28"/>
        </w:rPr>
        <w:t xml:space="preserve">По итогам работы результаты представлены в журналах ВАК – 5, РИНЦ – 4, зарубежных журналах – 5, патенты, заявки – 3, публикации в материалах конференций – 19; доклады на конференциях – 14, акты внедрения – 2. НИР аспирантов – 14 человек. </w:t>
      </w:r>
    </w:p>
    <w:p w:rsidR="00083959" w:rsidRPr="006715E0" w:rsidRDefault="00313424" w:rsidP="00083959">
      <w:pPr>
        <w:pStyle w:val="Default"/>
        <w:ind w:firstLine="709"/>
        <w:jc w:val="both"/>
        <w:rPr>
          <w:color w:val="auto"/>
          <w:sz w:val="28"/>
          <w:szCs w:val="28"/>
        </w:rPr>
      </w:pPr>
      <w:r w:rsidRPr="006715E0">
        <w:rPr>
          <w:sz w:val="28"/>
          <w:szCs w:val="28"/>
        </w:rPr>
        <w:t>НИР «Мониторинг состояния здоровья студентов ВУЗА физической культуры: адаптация к сочетанным умственным и физическим нагрузкам»</w:t>
      </w:r>
      <w:r w:rsidR="00E00FE2" w:rsidRPr="006715E0">
        <w:rPr>
          <w:sz w:val="28"/>
          <w:szCs w:val="28"/>
        </w:rPr>
        <w:t xml:space="preserve"> выполняется в рамках национальных программ «Спорт – норма жизни» и «Укрепление общественного здоровья». </w:t>
      </w:r>
      <w:r w:rsidRPr="006715E0">
        <w:rPr>
          <w:sz w:val="28"/>
          <w:szCs w:val="28"/>
        </w:rPr>
        <w:t xml:space="preserve">Работниками НИИОС самостоятельно разработана программа по учету полученных результатов </w:t>
      </w:r>
      <w:r w:rsidRPr="00083959">
        <w:rPr>
          <w:sz w:val="28"/>
          <w:szCs w:val="28"/>
        </w:rPr>
        <w:t xml:space="preserve">(база </w:t>
      </w:r>
      <w:r w:rsidR="00083959">
        <w:rPr>
          <w:sz w:val="28"/>
          <w:szCs w:val="28"/>
        </w:rPr>
        <w:t xml:space="preserve">данных </w:t>
      </w:r>
      <w:r w:rsidRPr="00083959">
        <w:rPr>
          <w:sz w:val="28"/>
          <w:szCs w:val="28"/>
        </w:rPr>
        <w:t>исследования)</w:t>
      </w:r>
      <w:r w:rsidRPr="006715E0">
        <w:rPr>
          <w:sz w:val="28"/>
          <w:szCs w:val="28"/>
        </w:rPr>
        <w:t>.</w:t>
      </w:r>
      <w:r w:rsidRPr="00083959">
        <w:rPr>
          <w:sz w:val="28"/>
          <w:szCs w:val="28"/>
        </w:rPr>
        <w:t xml:space="preserve"> </w:t>
      </w:r>
      <w:r w:rsidR="00083959" w:rsidRPr="006715E0">
        <w:rPr>
          <w:color w:val="auto"/>
          <w:sz w:val="28"/>
          <w:szCs w:val="28"/>
        </w:rPr>
        <w:t xml:space="preserve">Методы исследований. Компьютерные </w:t>
      </w:r>
      <w:proofErr w:type="spellStart"/>
      <w:r w:rsidR="00083959" w:rsidRPr="006715E0">
        <w:rPr>
          <w:color w:val="auto"/>
          <w:sz w:val="28"/>
          <w:szCs w:val="28"/>
        </w:rPr>
        <w:t>нейропсихофизиологические</w:t>
      </w:r>
      <w:proofErr w:type="spellEnd"/>
      <w:r w:rsidR="00083959" w:rsidRPr="006715E0">
        <w:rPr>
          <w:color w:val="auto"/>
          <w:sz w:val="28"/>
          <w:szCs w:val="28"/>
        </w:rPr>
        <w:t xml:space="preserve"> исследования (сила, устойчивость, подвижность нервных процессов, компьютерные варианты анкет) («</w:t>
      </w:r>
      <w:proofErr w:type="spellStart"/>
      <w:r w:rsidR="00083959" w:rsidRPr="006715E0">
        <w:rPr>
          <w:color w:val="auto"/>
          <w:sz w:val="28"/>
          <w:szCs w:val="28"/>
        </w:rPr>
        <w:t>Нейрософт</w:t>
      </w:r>
      <w:proofErr w:type="spellEnd"/>
      <w:r w:rsidR="00083959" w:rsidRPr="006715E0">
        <w:rPr>
          <w:color w:val="auto"/>
          <w:sz w:val="28"/>
          <w:szCs w:val="28"/>
        </w:rPr>
        <w:t xml:space="preserve">»). В выполнении НИР задействована лаборатория кафедры физиологии. </w:t>
      </w:r>
    </w:p>
    <w:p w:rsidR="00E00FE2" w:rsidRPr="006715E0" w:rsidRDefault="00E00FE2" w:rsidP="006715E0">
      <w:pPr>
        <w:pStyle w:val="Default"/>
        <w:ind w:firstLine="709"/>
        <w:jc w:val="both"/>
        <w:rPr>
          <w:color w:val="auto"/>
          <w:sz w:val="28"/>
          <w:szCs w:val="28"/>
        </w:rPr>
      </w:pPr>
      <w:r w:rsidRPr="006715E0">
        <w:rPr>
          <w:color w:val="auto"/>
          <w:sz w:val="28"/>
          <w:szCs w:val="28"/>
        </w:rPr>
        <w:t xml:space="preserve">Проводится изучение различных факторов, оказывающих влияние на здоровье студентов в условиях влияния на их организм умственных и физических нагрузок (режим дня, питания, </w:t>
      </w:r>
      <w:proofErr w:type="spellStart"/>
      <w:r w:rsidRPr="006715E0">
        <w:rPr>
          <w:color w:val="auto"/>
          <w:sz w:val="28"/>
          <w:szCs w:val="28"/>
        </w:rPr>
        <w:t>табакокурение</w:t>
      </w:r>
      <w:proofErr w:type="spellEnd"/>
      <w:r w:rsidRPr="006715E0">
        <w:rPr>
          <w:color w:val="auto"/>
          <w:sz w:val="28"/>
          <w:szCs w:val="28"/>
        </w:rPr>
        <w:t xml:space="preserve">, увлеченность </w:t>
      </w:r>
      <w:proofErr w:type="spellStart"/>
      <w:r w:rsidRPr="006715E0">
        <w:rPr>
          <w:color w:val="auto"/>
          <w:sz w:val="28"/>
          <w:szCs w:val="28"/>
        </w:rPr>
        <w:t>соцсетями</w:t>
      </w:r>
      <w:proofErr w:type="spellEnd"/>
      <w:r w:rsidRPr="006715E0">
        <w:rPr>
          <w:color w:val="auto"/>
          <w:sz w:val="28"/>
          <w:szCs w:val="28"/>
        </w:rPr>
        <w:t xml:space="preserve"> и др.) в совокупности с оценкой физиологических психофизиологических показателей, физической подготовленности. В этом проекте активное участие принимают студенты, занимающиеся в научных кружках</w:t>
      </w:r>
      <w:r w:rsidR="00083959">
        <w:rPr>
          <w:color w:val="auto"/>
          <w:sz w:val="28"/>
          <w:szCs w:val="28"/>
        </w:rPr>
        <w:t xml:space="preserve"> кафедр,</w:t>
      </w:r>
      <w:r w:rsidRPr="006715E0">
        <w:rPr>
          <w:color w:val="auto"/>
          <w:sz w:val="28"/>
          <w:szCs w:val="28"/>
        </w:rPr>
        <w:t xml:space="preserve"> которые получили первые навыки коллективной научно-исследовательской работы, опыт подготовки публичных выступлений и научных публикаций. В него также включились вузы Челябинска и области, </w:t>
      </w:r>
      <w:r w:rsidRPr="006715E0">
        <w:rPr>
          <w:color w:val="auto"/>
          <w:sz w:val="28"/>
          <w:szCs w:val="28"/>
        </w:rPr>
        <w:lastRenderedPageBreak/>
        <w:t xml:space="preserve">России (Алтайский государственный университет), два года назад он получил международную поддержку (Гродненский медицинский университет, сейчас в проект интегрируются вузы Казахстана). В настоящее время готовится монография по результатам этой НИР. Работниками НИИОС самостоятельно разработана программа по учету полученных результатов (база исследования). </w:t>
      </w:r>
    </w:p>
    <w:p w:rsidR="00E00FE2" w:rsidRPr="006715E0" w:rsidRDefault="00E00FE2" w:rsidP="006715E0">
      <w:pPr>
        <w:pStyle w:val="Default"/>
        <w:ind w:firstLine="709"/>
        <w:jc w:val="both"/>
        <w:rPr>
          <w:sz w:val="28"/>
          <w:szCs w:val="28"/>
        </w:rPr>
      </w:pPr>
      <w:r w:rsidRPr="006715E0">
        <w:rPr>
          <w:color w:val="auto"/>
          <w:sz w:val="28"/>
          <w:szCs w:val="28"/>
        </w:rPr>
        <w:t xml:space="preserve">Проведено более 4650 человеко-исследований (анкетирование, психофизиологические исследования). </w:t>
      </w:r>
      <w:proofErr w:type="gramStart"/>
      <w:r w:rsidRPr="006715E0">
        <w:rPr>
          <w:sz w:val="28"/>
          <w:szCs w:val="28"/>
        </w:rPr>
        <w:t xml:space="preserve">Особенностью программы мониторинга является системный подход к оценке условий образовательной среды, образа жизни и социального статуса студентов, индивидуальных морфофункциональных особенностей развития организма студентов, типологических особенностей нервной системы, умственной работоспособности, двигательных качеств и состояния здоровья обучающихся, что дает возможность реализовать на практике индивидуальный подход к организации образовательного процесса и образа поведения студентов. </w:t>
      </w:r>
      <w:proofErr w:type="gramEnd"/>
    </w:p>
    <w:p w:rsidR="00E00FE2" w:rsidRPr="006715E0" w:rsidRDefault="00E00FE2" w:rsidP="006715E0">
      <w:pPr>
        <w:ind w:firstLine="709"/>
        <w:jc w:val="both"/>
        <w:rPr>
          <w:rFonts w:ascii="Times New Roman" w:hAnsi="Times New Roman" w:cs="Times New Roman"/>
          <w:sz w:val="28"/>
          <w:szCs w:val="28"/>
          <w:highlight w:val="yellow"/>
        </w:rPr>
      </w:pPr>
      <w:proofErr w:type="gramStart"/>
      <w:r w:rsidRPr="006715E0">
        <w:rPr>
          <w:rFonts w:ascii="Times New Roman" w:hAnsi="Times New Roman" w:cs="Times New Roman"/>
          <w:sz w:val="28"/>
          <w:szCs w:val="28"/>
        </w:rPr>
        <w:t xml:space="preserve">Данная НИР реализуется в течение </w:t>
      </w:r>
      <w:r w:rsidR="00CE1146" w:rsidRPr="006715E0">
        <w:rPr>
          <w:rFonts w:ascii="Times New Roman" w:hAnsi="Times New Roman" w:cs="Times New Roman"/>
          <w:sz w:val="28"/>
          <w:szCs w:val="28"/>
        </w:rPr>
        <w:t>четыр</w:t>
      </w:r>
      <w:r w:rsidRPr="006715E0">
        <w:rPr>
          <w:rFonts w:ascii="Times New Roman" w:hAnsi="Times New Roman" w:cs="Times New Roman"/>
          <w:sz w:val="28"/>
          <w:szCs w:val="28"/>
        </w:rPr>
        <w:t>ех лет, она стала основой для проведения Всероссийских и международных конференций («Физиологические механизмы адаптации организма человека к факторам среды», «Психолого-педагогические и медико-биологические про</w:t>
      </w:r>
      <w:r w:rsidR="00CE1146" w:rsidRPr="006715E0">
        <w:rPr>
          <w:rFonts w:ascii="Times New Roman" w:hAnsi="Times New Roman" w:cs="Times New Roman"/>
          <w:sz w:val="28"/>
          <w:szCs w:val="28"/>
        </w:rPr>
        <w:t>блемы здоровья человека», получен</w:t>
      </w:r>
      <w:r w:rsidRPr="006715E0">
        <w:rPr>
          <w:rFonts w:ascii="Times New Roman" w:hAnsi="Times New Roman" w:cs="Times New Roman"/>
          <w:sz w:val="28"/>
          <w:szCs w:val="28"/>
        </w:rPr>
        <w:t xml:space="preserve"> грант РФФИ</w:t>
      </w:r>
      <w:r w:rsidR="00CE1146" w:rsidRPr="006715E0">
        <w:rPr>
          <w:rFonts w:ascii="Times New Roman" w:hAnsi="Times New Roman" w:cs="Times New Roman"/>
          <w:sz w:val="28"/>
          <w:szCs w:val="28"/>
        </w:rPr>
        <w:t xml:space="preserve"> на ее проведение</w:t>
      </w:r>
      <w:r w:rsidRPr="006715E0">
        <w:rPr>
          <w:rFonts w:ascii="Times New Roman" w:hAnsi="Times New Roman" w:cs="Times New Roman"/>
          <w:sz w:val="28"/>
          <w:szCs w:val="28"/>
        </w:rPr>
        <w:t xml:space="preserve">), большого количества публикаций (в том числе 4 – в изданиях перечня </w:t>
      </w:r>
      <w:proofErr w:type="spellStart"/>
      <w:r w:rsidRPr="006715E0">
        <w:rPr>
          <w:rFonts w:ascii="Times New Roman" w:hAnsi="Times New Roman" w:cs="Times New Roman"/>
          <w:sz w:val="28"/>
          <w:szCs w:val="28"/>
        </w:rPr>
        <w:t>Web</w:t>
      </w:r>
      <w:proofErr w:type="spellEnd"/>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of</w:t>
      </w:r>
      <w:proofErr w:type="spellEnd"/>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Science</w:t>
      </w:r>
      <w:proofErr w:type="spellEnd"/>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Scopus</w:t>
      </w:r>
      <w:proofErr w:type="spellEnd"/>
      <w:r w:rsidRPr="006715E0">
        <w:rPr>
          <w:rFonts w:ascii="Times New Roman" w:hAnsi="Times New Roman" w:cs="Times New Roman"/>
          <w:sz w:val="28"/>
          <w:szCs w:val="28"/>
        </w:rPr>
        <w:t>, 2 – ВАК, 2 – в изданиях РИНЦ, более 15 публикаций в</w:t>
      </w:r>
      <w:proofErr w:type="gramEnd"/>
      <w:r w:rsidRPr="006715E0">
        <w:rPr>
          <w:rFonts w:ascii="Times New Roman" w:hAnsi="Times New Roman" w:cs="Times New Roman"/>
          <w:sz w:val="28"/>
          <w:szCs w:val="28"/>
        </w:rPr>
        <w:t xml:space="preserve"> </w:t>
      </w:r>
      <w:proofErr w:type="gramStart"/>
      <w:r w:rsidRPr="006715E0">
        <w:rPr>
          <w:rFonts w:ascii="Times New Roman" w:hAnsi="Times New Roman" w:cs="Times New Roman"/>
          <w:sz w:val="28"/>
          <w:szCs w:val="28"/>
        </w:rPr>
        <w:t>материалах</w:t>
      </w:r>
      <w:proofErr w:type="gramEnd"/>
      <w:r w:rsidRPr="006715E0">
        <w:rPr>
          <w:rFonts w:ascii="Times New Roman" w:hAnsi="Times New Roman" w:cs="Times New Roman"/>
          <w:sz w:val="28"/>
          <w:szCs w:val="28"/>
        </w:rPr>
        <w:t xml:space="preserve"> международных и Всероссийских конференций).</w:t>
      </w:r>
    </w:p>
    <w:p w:rsidR="00120001" w:rsidRPr="006715E0" w:rsidRDefault="00BC51ED" w:rsidP="006715E0">
      <w:pPr>
        <w:widowControl/>
        <w:suppressAutoHyphens w:val="0"/>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В </w:t>
      </w:r>
      <w:r w:rsidR="00120001" w:rsidRPr="006715E0">
        <w:rPr>
          <w:rFonts w:ascii="Times New Roman" w:hAnsi="Times New Roman" w:cs="Times New Roman"/>
          <w:sz w:val="28"/>
          <w:szCs w:val="28"/>
        </w:rPr>
        <w:t xml:space="preserve">качестве мер по повышению результативности работы рассматриваем более активное участие кафедр как в реализуемых НИР вуза, кафедральных НИР и НИР аспирантов, магистрантов, бакалавров, молодых ученых с использованием имеющейся научно-лабораторной базы. </w:t>
      </w:r>
    </w:p>
    <w:p w:rsidR="00BC51ED" w:rsidRPr="006715E0" w:rsidRDefault="00083959" w:rsidP="006715E0">
      <w:pPr>
        <w:ind w:firstLine="709"/>
        <w:jc w:val="both"/>
        <w:rPr>
          <w:rFonts w:ascii="Times New Roman" w:hAnsi="Times New Roman" w:cs="Times New Roman"/>
          <w:sz w:val="28"/>
          <w:szCs w:val="28"/>
        </w:rPr>
      </w:pPr>
      <w:r>
        <w:rPr>
          <w:rFonts w:ascii="Times New Roman" w:hAnsi="Times New Roman" w:cs="Times New Roman"/>
          <w:sz w:val="28"/>
          <w:szCs w:val="28"/>
        </w:rPr>
        <w:t>В 2019 г. в</w:t>
      </w:r>
      <w:r w:rsidR="00BC51ED" w:rsidRPr="006715E0">
        <w:rPr>
          <w:rFonts w:ascii="Times New Roman" w:hAnsi="Times New Roman" w:cs="Times New Roman"/>
          <w:sz w:val="28"/>
          <w:szCs w:val="28"/>
        </w:rPr>
        <w:t xml:space="preserve">ыпущено учебных пособий – 18, научных изданий – 15 монографий и 12 сборников научных конференций. </w:t>
      </w:r>
      <w:proofErr w:type="gramStart"/>
      <w:r w:rsidR="00BC51ED" w:rsidRPr="006715E0">
        <w:rPr>
          <w:rFonts w:ascii="Times New Roman" w:hAnsi="Times New Roman" w:cs="Times New Roman"/>
          <w:sz w:val="28"/>
          <w:szCs w:val="28"/>
        </w:rPr>
        <w:t xml:space="preserve">Преподавателями и сотрудниками </w:t>
      </w:r>
      <w:proofErr w:type="spellStart"/>
      <w:r w:rsidR="00BC51ED" w:rsidRPr="006715E0">
        <w:rPr>
          <w:rFonts w:ascii="Times New Roman" w:hAnsi="Times New Roman" w:cs="Times New Roman"/>
          <w:sz w:val="28"/>
          <w:szCs w:val="28"/>
        </w:rPr>
        <w:t>УралГУФК</w:t>
      </w:r>
      <w:proofErr w:type="spellEnd"/>
      <w:r w:rsidR="00BC51ED" w:rsidRPr="006715E0">
        <w:rPr>
          <w:rFonts w:ascii="Times New Roman" w:hAnsi="Times New Roman" w:cs="Times New Roman"/>
          <w:sz w:val="28"/>
          <w:szCs w:val="28"/>
        </w:rPr>
        <w:t xml:space="preserve"> опубликовано 190 статей и тезисов докладов в сборниках материалов конференций, симпозиумов и конгрессов международного, всероссийского и регионального уровня, вошедших в РИНЦ; 12 статей включены в базу данных </w:t>
      </w:r>
      <w:r w:rsidR="00BC51ED" w:rsidRPr="006715E0">
        <w:rPr>
          <w:rFonts w:ascii="Times New Roman" w:hAnsi="Times New Roman" w:cs="Times New Roman"/>
          <w:sz w:val="28"/>
          <w:szCs w:val="28"/>
          <w:lang w:val="en-US"/>
        </w:rPr>
        <w:t>Scopus</w:t>
      </w:r>
      <w:r w:rsidR="00BC51ED" w:rsidRPr="006715E0">
        <w:rPr>
          <w:rFonts w:ascii="Times New Roman" w:hAnsi="Times New Roman" w:cs="Times New Roman"/>
          <w:sz w:val="28"/>
          <w:szCs w:val="28"/>
        </w:rPr>
        <w:t xml:space="preserve"> и </w:t>
      </w:r>
      <w:proofErr w:type="spellStart"/>
      <w:r w:rsidR="00BC51ED" w:rsidRPr="006715E0">
        <w:rPr>
          <w:rFonts w:ascii="Times New Roman" w:hAnsi="Times New Roman" w:cs="Times New Roman"/>
          <w:sz w:val="28"/>
          <w:szCs w:val="28"/>
          <w:lang w:val="en-US"/>
        </w:rPr>
        <w:t>WoS</w:t>
      </w:r>
      <w:proofErr w:type="spellEnd"/>
      <w:r w:rsidR="00BC51ED" w:rsidRPr="006715E0">
        <w:rPr>
          <w:rFonts w:ascii="Times New Roman" w:hAnsi="Times New Roman" w:cs="Times New Roman"/>
          <w:sz w:val="28"/>
          <w:szCs w:val="28"/>
        </w:rPr>
        <w:t>; 107 статей опубликованы в российских научных журналах, включенных в перечень ВАК; 8 статей подготовлено совместно с зарубежными организациями.</w:t>
      </w:r>
      <w:proofErr w:type="gramEnd"/>
      <w:r w:rsidR="00BC51ED" w:rsidRPr="006715E0">
        <w:rPr>
          <w:rFonts w:ascii="Times New Roman" w:hAnsi="Times New Roman" w:cs="Times New Roman"/>
          <w:sz w:val="28"/>
          <w:szCs w:val="28"/>
        </w:rPr>
        <w:t xml:space="preserve"> Разработки сотрудников и аспирантов </w:t>
      </w:r>
      <w:proofErr w:type="spellStart"/>
      <w:r w:rsidR="00BC51ED" w:rsidRPr="006715E0">
        <w:rPr>
          <w:rFonts w:ascii="Times New Roman" w:hAnsi="Times New Roman" w:cs="Times New Roman"/>
          <w:sz w:val="28"/>
          <w:szCs w:val="28"/>
        </w:rPr>
        <w:t>УралГУФК</w:t>
      </w:r>
      <w:proofErr w:type="spellEnd"/>
      <w:r w:rsidR="00BC51ED" w:rsidRPr="006715E0">
        <w:rPr>
          <w:rFonts w:ascii="Times New Roman" w:hAnsi="Times New Roman" w:cs="Times New Roman"/>
          <w:sz w:val="28"/>
          <w:szCs w:val="28"/>
        </w:rPr>
        <w:t xml:space="preserve"> защищены 2 патентами Российской Федерации. Оппонирование диссертаций – 4. Отзывы ведущей организации на диссертацию – 5.</w:t>
      </w:r>
    </w:p>
    <w:p w:rsidR="003F22B8" w:rsidRPr="006715E0" w:rsidRDefault="003F22B8" w:rsidP="006715E0">
      <w:pPr>
        <w:pStyle w:val="a3"/>
        <w:widowControl/>
        <w:suppressAutoHyphens w:val="0"/>
        <w:spacing w:after="0"/>
        <w:ind w:firstLine="709"/>
        <w:jc w:val="both"/>
        <w:rPr>
          <w:rFonts w:ascii="Times New Roman" w:eastAsia="Times New Roman" w:hAnsi="Times New Roman" w:cs="Times New Roman"/>
          <w:sz w:val="28"/>
          <w:szCs w:val="28"/>
          <w:lang w:eastAsia="ru-RU"/>
        </w:rPr>
      </w:pPr>
      <w:r w:rsidRPr="006715E0">
        <w:rPr>
          <w:rFonts w:ascii="Times New Roman" w:hAnsi="Times New Roman" w:cs="Times New Roman"/>
          <w:sz w:val="28"/>
          <w:szCs w:val="28"/>
        </w:rPr>
        <w:t>В стадии ротации состав д</w:t>
      </w:r>
      <w:r w:rsidRPr="006715E0">
        <w:rPr>
          <w:rFonts w:ascii="Times New Roman" w:hAnsi="Times New Roman" w:cs="Times New Roman"/>
          <w:sz w:val="28"/>
          <w:szCs w:val="28"/>
          <w:lang w:eastAsia="ru-RU"/>
        </w:rPr>
        <w:t>иссертационного совета</w:t>
      </w:r>
      <w:proofErr w:type="gramStart"/>
      <w:r w:rsidRPr="006715E0">
        <w:rPr>
          <w:rFonts w:ascii="Times New Roman" w:hAnsi="Times New Roman" w:cs="Times New Roman"/>
          <w:sz w:val="28"/>
          <w:szCs w:val="28"/>
          <w:lang w:eastAsia="ru-RU"/>
        </w:rPr>
        <w:t xml:space="preserve"> </w:t>
      </w:r>
      <w:r w:rsidRPr="006715E0">
        <w:rPr>
          <w:rFonts w:ascii="Times New Roman" w:eastAsia="Times New Roman" w:hAnsi="Times New Roman" w:cs="Times New Roman"/>
          <w:kern w:val="0"/>
          <w:sz w:val="28"/>
          <w:szCs w:val="28"/>
          <w:lang w:eastAsia="ru-RU" w:bidi="ar-SA"/>
        </w:rPr>
        <w:t>Д</w:t>
      </w:r>
      <w:proofErr w:type="gramEnd"/>
      <w:r w:rsidRPr="006715E0">
        <w:rPr>
          <w:rFonts w:ascii="Times New Roman" w:eastAsia="Times New Roman" w:hAnsi="Times New Roman" w:cs="Times New Roman"/>
          <w:kern w:val="0"/>
          <w:sz w:val="28"/>
          <w:szCs w:val="28"/>
          <w:lang w:eastAsia="ru-RU" w:bidi="ar-SA"/>
        </w:rPr>
        <w:t xml:space="preserve"> 311.005.01 по двум специальностям: 13.00.04 «Теория и методика физического воспитания, спортивной тренировки, оздоровительной и адаптивной физической культуры» и 13.00.08 «Теория и методика профессионального образования»</w:t>
      </w:r>
      <w:r w:rsidRPr="006715E0">
        <w:rPr>
          <w:rFonts w:ascii="Times New Roman" w:hAnsi="Times New Roman" w:cs="Times New Roman"/>
          <w:sz w:val="28"/>
          <w:szCs w:val="28"/>
          <w:lang w:eastAsia="ru-RU"/>
        </w:rPr>
        <w:t>. Проделана работа по доведению до требуемых нормативных показателей публикационной активности действующих и вновь вводимых членов совета.</w:t>
      </w:r>
    </w:p>
    <w:p w:rsidR="003F22B8" w:rsidRPr="006715E0" w:rsidRDefault="003F22B8" w:rsidP="006715E0">
      <w:pPr>
        <w:pStyle w:val="a5"/>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6715E0">
        <w:rPr>
          <w:rFonts w:ascii="Times New Roman" w:hAnsi="Times New Roman" w:cs="Times New Roman"/>
          <w:sz w:val="28"/>
          <w:szCs w:val="28"/>
          <w:lang w:eastAsia="ru-RU"/>
        </w:rPr>
        <w:lastRenderedPageBreak/>
        <w:t xml:space="preserve">Функционирует 4 научные школы («Интеграция высшего профессионального образования в сфере физической культуры», «Проблемы управления </w:t>
      </w:r>
      <w:proofErr w:type="spellStart"/>
      <w:r w:rsidRPr="006715E0">
        <w:rPr>
          <w:rFonts w:ascii="Times New Roman" w:hAnsi="Times New Roman" w:cs="Times New Roman"/>
          <w:sz w:val="28"/>
          <w:szCs w:val="28"/>
          <w:lang w:eastAsia="ru-RU"/>
        </w:rPr>
        <w:t>здоровьесберегающим</w:t>
      </w:r>
      <w:proofErr w:type="spellEnd"/>
      <w:r w:rsidRPr="006715E0">
        <w:rPr>
          <w:rFonts w:ascii="Times New Roman" w:hAnsi="Times New Roman" w:cs="Times New Roman"/>
          <w:sz w:val="28"/>
          <w:szCs w:val="28"/>
          <w:lang w:eastAsia="ru-RU"/>
        </w:rPr>
        <w:t xml:space="preserve"> образованием», «Психолого-педагогические основы профессионального воспитания специалистов», «Инновационные подходы в физическом воспитании и спортивной тренировке») и 3 экспертных совета.</w:t>
      </w:r>
    </w:p>
    <w:p w:rsidR="003F22B8" w:rsidRPr="006715E0" w:rsidRDefault="003F22B8" w:rsidP="00083959">
      <w:pPr>
        <w:pStyle w:val="a3"/>
        <w:widowControl/>
        <w:suppressAutoHyphens w:val="0"/>
        <w:spacing w:after="0"/>
        <w:ind w:firstLine="709"/>
        <w:jc w:val="both"/>
        <w:rPr>
          <w:rFonts w:ascii="Times New Roman" w:eastAsia="Times New Roman" w:hAnsi="Times New Roman" w:cs="Times New Roman"/>
          <w:sz w:val="28"/>
          <w:szCs w:val="28"/>
          <w:lang w:eastAsia="ru-RU"/>
        </w:rPr>
      </w:pPr>
      <w:r w:rsidRPr="006715E0">
        <w:rPr>
          <w:rFonts w:ascii="Times New Roman" w:hAnsi="Times New Roman" w:cs="Times New Roman"/>
          <w:sz w:val="28"/>
          <w:szCs w:val="28"/>
          <w:lang w:eastAsia="ru-RU"/>
        </w:rPr>
        <w:t xml:space="preserve">Подготовка научно-педагогических кадров ведется в аспирантуре и докторантуре. </w:t>
      </w:r>
      <w:r w:rsidRPr="006715E0">
        <w:rPr>
          <w:rFonts w:ascii="Times New Roman" w:hAnsi="Times New Roman" w:cs="Times New Roman"/>
          <w:sz w:val="28"/>
          <w:szCs w:val="28"/>
        </w:rPr>
        <w:t>В 201</w:t>
      </w:r>
      <w:r w:rsidR="00BC51ED" w:rsidRPr="006715E0">
        <w:rPr>
          <w:rFonts w:ascii="Times New Roman" w:hAnsi="Times New Roman" w:cs="Times New Roman"/>
          <w:sz w:val="28"/>
          <w:szCs w:val="28"/>
        </w:rPr>
        <w:t xml:space="preserve">9 </w:t>
      </w:r>
      <w:r w:rsidRPr="006715E0">
        <w:rPr>
          <w:rFonts w:ascii="Times New Roman" w:hAnsi="Times New Roman" w:cs="Times New Roman"/>
          <w:sz w:val="28"/>
          <w:szCs w:val="28"/>
        </w:rPr>
        <w:t xml:space="preserve">г. проходили обучение в аспирантуре </w:t>
      </w:r>
      <w:r w:rsidR="00BC51ED" w:rsidRPr="006715E0">
        <w:rPr>
          <w:rFonts w:ascii="Times New Roman" w:hAnsi="Times New Roman" w:cs="Times New Roman"/>
          <w:sz w:val="28"/>
          <w:szCs w:val="28"/>
        </w:rPr>
        <w:t>62</w:t>
      </w:r>
      <w:r w:rsidRPr="006715E0">
        <w:rPr>
          <w:rFonts w:ascii="Times New Roman" w:hAnsi="Times New Roman" w:cs="Times New Roman"/>
          <w:sz w:val="28"/>
          <w:szCs w:val="28"/>
        </w:rPr>
        <w:t xml:space="preserve"> человек (201</w:t>
      </w:r>
      <w:r w:rsidR="00BC51ED" w:rsidRPr="006715E0">
        <w:rPr>
          <w:rFonts w:ascii="Times New Roman" w:hAnsi="Times New Roman" w:cs="Times New Roman"/>
          <w:sz w:val="28"/>
          <w:szCs w:val="28"/>
        </w:rPr>
        <w:t>8</w:t>
      </w:r>
      <w:r w:rsidRPr="006715E0">
        <w:rPr>
          <w:rFonts w:ascii="Times New Roman" w:hAnsi="Times New Roman" w:cs="Times New Roman"/>
          <w:sz w:val="28"/>
          <w:szCs w:val="28"/>
        </w:rPr>
        <w:t xml:space="preserve"> г. – </w:t>
      </w:r>
      <w:r w:rsidR="00BC51ED" w:rsidRPr="006715E0">
        <w:rPr>
          <w:rFonts w:ascii="Times New Roman" w:hAnsi="Times New Roman" w:cs="Times New Roman"/>
          <w:sz w:val="28"/>
          <w:szCs w:val="28"/>
        </w:rPr>
        <w:t>59</w:t>
      </w:r>
      <w:r w:rsidRPr="006715E0">
        <w:rPr>
          <w:rFonts w:ascii="Times New Roman" w:hAnsi="Times New Roman" w:cs="Times New Roman"/>
          <w:sz w:val="28"/>
          <w:szCs w:val="28"/>
        </w:rPr>
        <w:t>).</w:t>
      </w:r>
      <w:r w:rsidR="00083959">
        <w:rPr>
          <w:rFonts w:ascii="Times New Roman" w:hAnsi="Times New Roman" w:cs="Times New Roman"/>
          <w:sz w:val="28"/>
          <w:szCs w:val="28"/>
        </w:rPr>
        <w:t xml:space="preserve"> </w:t>
      </w:r>
      <w:r w:rsidRPr="006715E0">
        <w:rPr>
          <w:rFonts w:ascii="Times New Roman" w:eastAsia="Times New Roman" w:hAnsi="Times New Roman" w:cs="Times New Roman"/>
          <w:sz w:val="28"/>
          <w:szCs w:val="28"/>
          <w:lang w:eastAsia="ru-RU"/>
        </w:rPr>
        <w:t xml:space="preserve">Принято в 2018 г.: 14 человек (очно – </w:t>
      </w:r>
      <w:r w:rsidR="001E58FF" w:rsidRPr="006715E0">
        <w:rPr>
          <w:rFonts w:ascii="Times New Roman" w:eastAsia="Times New Roman" w:hAnsi="Times New Roman" w:cs="Times New Roman"/>
          <w:sz w:val="28"/>
          <w:szCs w:val="28"/>
          <w:lang w:eastAsia="ru-RU"/>
        </w:rPr>
        <w:t>9</w:t>
      </w:r>
      <w:r w:rsidRPr="006715E0">
        <w:rPr>
          <w:rFonts w:ascii="Times New Roman" w:eastAsia="Times New Roman" w:hAnsi="Times New Roman" w:cs="Times New Roman"/>
          <w:sz w:val="28"/>
          <w:szCs w:val="28"/>
          <w:lang w:eastAsia="ru-RU"/>
        </w:rPr>
        <w:t xml:space="preserve">), в том числе по направлениям подготовки: 49.06.01 </w:t>
      </w:r>
      <w:r w:rsidRPr="006715E0">
        <w:rPr>
          <w:rFonts w:ascii="Times New Roman" w:hAnsi="Times New Roman" w:cs="Times New Roman"/>
          <w:sz w:val="28"/>
          <w:szCs w:val="28"/>
        </w:rPr>
        <w:t xml:space="preserve">«Физическая культура и спорт» </w:t>
      </w:r>
      <w:r w:rsidRPr="006715E0">
        <w:rPr>
          <w:rFonts w:ascii="Times New Roman" w:eastAsia="Times New Roman" w:hAnsi="Times New Roman" w:cs="Times New Roman"/>
          <w:sz w:val="28"/>
          <w:szCs w:val="28"/>
          <w:lang w:eastAsia="ru-RU"/>
        </w:rPr>
        <w:t xml:space="preserve">– 9 (очно </w:t>
      </w:r>
      <w:r w:rsidR="001E58FF" w:rsidRPr="006715E0">
        <w:rPr>
          <w:rFonts w:ascii="Times New Roman" w:eastAsia="Times New Roman" w:hAnsi="Times New Roman" w:cs="Times New Roman"/>
          <w:sz w:val="28"/>
          <w:szCs w:val="28"/>
          <w:lang w:eastAsia="ru-RU"/>
        </w:rPr>
        <w:t>8</w:t>
      </w:r>
      <w:r w:rsidRPr="006715E0">
        <w:rPr>
          <w:rFonts w:ascii="Times New Roman" w:eastAsia="Times New Roman" w:hAnsi="Times New Roman" w:cs="Times New Roman"/>
          <w:sz w:val="28"/>
          <w:szCs w:val="28"/>
          <w:lang w:eastAsia="ru-RU"/>
        </w:rPr>
        <w:t xml:space="preserve">), , </w:t>
      </w:r>
      <w:r w:rsidR="001E58FF" w:rsidRPr="006715E0">
        <w:rPr>
          <w:rFonts w:ascii="Times New Roman" w:eastAsia="Times New Roman" w:hAnsi="Times New Roman" w:cs="Times New Roman"/>
          <w:sz w:val="28"/>
          <w:szCs w:val="28"/>
          <w:lang w:eastAsia="ru-RU"/>
        </w:rPr>
        <w:t>06.06.01 –</w:t>
      </w:r>
      <w:r w:rsidR="001E58FF" w:rsidRPr="006715E0">
        <w:rPr>
          <w:rFonts w:ascii="Times New Roman" w:hAnsi="Times New Roman" w:cs="Times New Roman"/>
          <w:sz w:val="28"/>
          <w:szCs w:val="28"/>
        </w:rPr>
        <w:t xml:space="preserve"> </w:t>
      </w:r>
      <w:r w:rsidRPr="006715E0">
        <w:rPr>
          <w:rFonts w:ascii="Times New Roman" w:hAnsi="Times New Roman" w:cs="Times New Roman"/>
          <w:sz w:val="28"/>
          <w:szCs w:val="28"/>
        </w:rPr>
        <w:t>«Биологические науки»</w:t>
      </w:r>
      <w:r w:rsidR="001E58FF" w:rsidRPr="006715E0">
        <w:rPr>
          <w:rFonts w:ascii="Times New Roman" w:eastAsia="Times New Roman" w:hAnsi="Times New Roman" w:cs="Times New Roman"/>
          <w:sz w:val="28"/>
          <w:szCs w:val="28"/>
          <w:lang w:eastAsia="ru-RU"/>
        </w:rPr>
        <w:t xml:space="preserve"> – 3</w:t>
      </w:r>
      <w:r w:rsidRPr="006715E0">
        <w:rPr>
          <w:rFonts w:ascii="Times New Roman" w:eastAsia="Times New Roman" w:hAnsi="Times New Roman" w:cs="Times New Roman"/>
          <w:sz w:val="28"/>
          <w:szCs w:val="28"/>
          <w:lang w:eastAsia="ru-RU"/>
        </w:rPr>
        <w:t xml:space="preserve"> (</w:t>
      </w:r>
      <w:r w:rsidR="001E58FF" w:rsidRPr="006715E0">
        <w:rPr>
          <w:rFonts w:ascii="Times New Roman" w:eastAsia="Times New Roman" w:hAnsi="Times New Roman" w:cs="Times New Roman"/>
          <w:sz w:val="28"/>
          <w:szCs w:val="28"/>
          <w:lang w:eastAsia="ru-RU"/>
        </w:rPr>
        <w:t>1</w:t>
      </w:r>
      <w:r w:rsidRPr="006715E0">
        <w:rPr>
          <w:rFonts w:ascii="Times New Roman" w:eastAsia="Times New Roman" w:hAnsi="Times New Roman" w:cs="Times New Roman"/>
          <w:sz w:val="28"/>
          <w:szCs w:val="28"/>
          <w:lang w:eastAsia="ru-RU"/>
        </w:rPr>
        <w:t>)</w:t>
      </w:r>
      <w:r w:rsidR="001E58FF" w:rsidRPr="006715E0">
        <w:rPr>
          <w:rFonts w:ascii="Times New Roman" w:eastAsia="Times New Roman" w:hAnsi="Times New Roman" w:cs="Times New Roman"/>
          <w:sz w:val="28"/>
          <w:szCs w:val="28"/>
          <w:lang w:eastAsia="ru-RU"/>
        </w:rPr>
        <w:t>, 36.06.01 – 2 (0)</w:t>
      </w:r>
      <w:r w:rsidRPr="006715E0">
        <w:rPr>
          <w:rFonts w:ascii="Times New Roman" w:eastAsia="Times New Roman" w:hAnsi="Times New Roman" w:cs="Times New Roman"/>
          <w:sz w:val="28"/>
          <w:szCs w:val="28"/>
          <w:lang w:eastAsia="ru-RU"/>
        </w:rPr>
        <w:t>.</w:t>
      </w:r>
    </w:p>
    <w:p w:rsidR="003F22B8" w:rsidRPr="006715E0" w:rsidRDefault="003F22B8" w:rsidP="00083959">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Работа аспирантов получает оценку на заседаниях экспертных советов, на ежегодной конференции аспирантов и молодых ученых «Проблемы подготовки научных и научно-педагогических кадров: опыт и перспективы», традиционно проводимой в День российской науки 8 февраля. В </w:t>
      </w:r>
      <w:r w:rsidR="001E58FF" w:rsidRPr="006715E0">
        <w:rPr>
          <w:rFonts w:ascii="Times New Roman" w:hAnsi="Times New Roman" w:cs="Times New Roman"/>
          <w:sz w:val="28"/>
          <w:szCs w:val="28"/>
        </w:rPr>
        <w:t xml:space="preserve">2019 году </w:t>
      </w:r>
      <w:r w:rsidRPr="006715E0">
        <w:rPr>
          <w:rFonts w:ascii="Times New Roman" w:hAnsi="Times New Roman" w:cs="Times New Roman"/>
          <w:sz w:val="28"/>
          <w:szCs w:val="28"/>
        </w:rPr>
        <w:t>конференции приняли участие более 1</w:t>
      </w:r>
      <w:r w:rsidR="001E58FF" w:rsidRPr="006715E0">
        <w:rPr>
          <w:rFonts w:ascii="Times New Roman" w:hAnsi="Times New Roman" w:cs="Times New Roman"/>
          <w:sz w:val="28"/>
          <w:szCs w:val="28"/>
        </w:rPr>
        <w:t>2</w:t>
      </w:r>
      <w:r w:rsidRPr="006715E0">
        <w:rPr>
          <w:rFonts w:ascii="Times New Roman" w:hAnsi="Times New Roman" w:cs="Times New Roman"/>
          <w:sz w:val="28"/>
          <w:szCs w:val="28"/>
        </w:rPr>
        <w:t xml:space="preserve">0 человек, среди которых аспиранты очной и заочной форм обучения, докторанты, магистранты и студенты </w:t>
      </w:r>
      <w:proofErr w:type="spellStart"/>
      <w:r w:rsidRPr="006715E0">
        <w:rPr>
          <w:rFonts w:ascii="Times New Roman" w:hAnsi="Times New Roman" w:cs="Times New Roman"/>
          <w:sz w:val="28"/>
          <w:szCs w:val="28"/>
        </w:rPr>
        <w:t>УралГУФК</w:t>
      </w:r>
      <w:proofErr w:type="spellEnd"/>
      <w:r w:rsidRPr="006715E0">
        <w:rPr>
          <w:rFonts w:ascii="Times New Roman" w:hAnsi="Times New Roman" w:cs="Times New Roman"/>
          <w:sz w:val="28"/>
          <w:szCs w:val="28"/>
        </w:rPr>
        <w:t>, а также их научные руководители, заведующие кафедр</w:t>
      </w:r>
      <w:r w:rsidR="00083959">
        <w:rPr>
          <w:rFonts w:ascii="Times New Roman" w:hAnsi="Times New Roman" w:cs="Times New Roman"/>
          <w:sz w:val="28"/>
          <w:szCs w:val="28"/>
        </w:rPr>
        <w:t xml:space="preserve">ами и члены экспертных советов. </w:t>
      </w:r>
    </w:p>
    <w:p w:rsidR="00F76594" w:rsidRPr="006715E0" w:rsidRDefault="00F76594"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Традиционно итоги НИР подводятся на научно-практических конференциях, проводимых подразделениями университета – кафедрами, факультетами, колледжем.</w:t>
      </w:r>
    </w:p>
    <w:p w:rsidR="00F76594" w:rsidRPr="006715E0" w:rsidRDefault="00F76594" w:rsidP="006715E0">
      <w:pPr>
        <w:pStyle w:val="a3"/>
        <w:widowControl/>
        <w:suppressAutoHyphens w:val="0"/>
        <w:spacing w:after="0"/>
        <w:ind w:firstLine="709"/>
        <w:jc w:val="both"/>
        <w:rPr>
          <w:rFonts w:ascii="Times New Roman" w:hAnsi="Times New Roman" w:cs="Times New Roman"/>
          <w:sz w:val="28"/>
          <w:szCs w:val="28"/>
        </w:rPr>
      </w:pPr>
      <w:r w:rsidRPr="006715E0">
        <w:rPr>
          <w:rFonts w:ascii="Times New Roman" w:hAnsi="Times New Roman" w:cs="Times New Roman"/>
          <w:sz w:val="28"/>
          <w:szCs w:val="28"/>
        </w:rPr>
        <w:t>В 201</w:t>
      </w:r>
      <w:r w:rsidR="001E58FF" w:rsidRPr="006715E0">
        <w:rPr>
          <w:rFonts w:ascii="Times New Roman" w:hAnsi="Times New Roman" w:cs="Times New Roman"/>
          <w:sz w:val="28"/>
          <w:szCs w:val="28"/>
        </w:rPr>
        <w:t>9</w:t>
      </w:r>
      <w:r w:rsidRPr="006715E0">
        <w:rPr>
          <w:rFonts w:ascii="Times New Roman" w:hAnsi="Times New Roman" w:cs="Times New Roman"/>
          <w:sz w:val="28"/>
          <w:szCs w:val="28"/>
        </w:rPr>
        <w:t xml:space="preserve"> году в </w:t>
      </w:r>
      <w:proofErr w:type="spellStart"/>
      <w:r w:rsidRPr="006715E0">
        <w:rPr>
          <w:rFonts w:ascii="Times New Roman" w:hAnsi="Times New Roman" w:cs="Times New Roman"/>
          <w:sz w:val="28"/>
          <w:szCs w:val="28"/>
        </w:rPr>
        <w:t>УралГУФК</w:t>
      </w:r>
      <w:proofErr w:type="spellEnd"/>
      <w:r w:rsidRPr="006715E0">
        <w:rPr>
          <w:rFonts w:ascii="Times New Roman" w:hAnsi="Times New Roman" w:cs="Times New Roman"/>
          <w:sz w:val="28"/>
          <w:szCs w:val="28"/>
        </w:rPr>
        <w:t xml:space="preserve"> были проведены научные конференции</w:t>
      </w:r>
      <w:r w:rsidR="001E58FF" w:rsidRPr="006715E0">
        <w:rPr>
          <w:rFonts w:ascii="Times New Roman" w:hAnsi="Times New Roman" w:cs="Times New Roman"/>
          <w:sz w:val="28"/>
          <w:szCs w:val="28"/>
        </w:rPr>
        <w:t>, в том числе впервые три, включенные в план проведения научных конгрессов и конференций Министерства спорта Российской Федерации в 2019 году</w:t>
      </w:r>
      <w:r w:rsidR="001E58FF" w:rsidRPr="006715E0">
        <w:rPr>
          <w:rFonts w:ascii="Times New Roman" w:hAnsi="Times New Roman" w:cs="Times New Roman"/>
          <w:b/>
          <w:sz w:val="28"/>
          <w:szCs w:val="28"/>
        </w:rPr>
        <w:t xml:space="preserve"> </w:t>
      </w:r>
      <w:r w:rsidR="001E58FF" w:rsidRPr="006715E0">
        <w:rPr>
          <w:rFonts w:ascii="Times New Roman" w:hAnsi="Times New Roman" w:cs="Times New Roman"/>
          <w:sz w:val="28"/>
          <w:szCs w:val="28"/>
        </w:rPr>
        <w:t xml:space="preserve">(приказ </w:t>
      </w:r>
      <w:r w:rsidR="001E58FF" w:rsidRPr="006715E0">
        <w:rPr>
          <w:rFonts w:ascii="Times New Roman" w:hAnsi="Times New Roman" w:cs="Times New Roman"/>
          <w:spacing w:val="6"/>
          <w:sz w:val="28"/>
          <w:szCs w:val="28"/>
        </w:rPr>
        <w:t xml:space="preserve">от </w:t>
      </w:r>
      <w:r w:rsidR="001E58FF" w:rsidRPr="006715E0">
        <w:rPr>
          <w:rFonts w:ascii="Times New Roman" w:hAnsi="Times New Roman" w:cs="Times New Roman"/>
          <w:kern w:val="0"/>
          <w:sz w:val="28"/>
          <w:szCs w:val="28"/>
          <w:lang w:eastAsia="en-US"/>
        </w:rPr>
        <w:t>24 декабря 2018 г. № 1070</w:t>
      </w:r>
      <w:r w:rsidR="001E58FF" w:rsidRPr="006715E0">
        <w:rPr>
          <w:rFonts w:ascii="Times New Roman" w:hAnsi="Times New Roman" w:cs="Times New Roman"/>
          <w:spacing w:val="6"/>
          <w:sz w:val="28"/>
          <w:szCs w:val="28"/>
        </w:rPr>
        <w:t>)</w:t>
      </w:r>
      <w:r w:rsidRPr="006715E0">
        <w:rPr>
          <w:rFonts w:ascii="Times New Roman" w:hAnsi="Times New Roman" w:cs="Times New Roman"/>
          <w:sz w:val="28"/>
          <w:szCs w:val="28"/>
        </w:rPr>
        <w:t>:</w:t>
      </w:r>
    </w:p>
    <w:p w:rsidR="001E58FF" w:rsidRPr="006715E0" w:rsidRDefault="001E58FF" w:rsidP="006715E0">
      <w:pPr>
        <w:pStyle w:val="a3"/>
        <w:widowControl/>
        <w:numPr>
          <w:ilvl w:val="0"/>
          <w:numId w:val="2"/>
        </w:numPr>
        <w:tabs>
          <w:tab w:val="left" w:pos="1134"/>
          <w:tab w:val="left" w:pos="1276"/>
        </w:tabs>
        <w:suppressAutoHyphens w:val="0"/>
        <w:spacing w:after="0"/>
        <w:ind w:left="0" w:firstLine="709"/>
        <w:jc w:val="both"/>
        <w:rPr>
          <w:rFonts w:ascii="Times New Roman" w:hAnsi="Times New Roman" w:cs="Times New Roman"/>
          <w:kern w:val="0"/>
          <w:sz w:val="28"/>
          <w:szCs w:val="28"/>
        </w:rPr>
      </w:pPr>
      <w:r w:rsidRPr="00083959">
        <w:rPr>
          <w:rFonts w:ascii="Times New Roman" w:hAnsi="Times New Roman" w:cs="Times New Roman"/>
          <w:kern w:val="0"/>
          <w:sz w:val="28"/>
          <w:szCs w:val="28"/>
          <w:lang w:val="en-US"/>
        </w:rPr>
        <w:t>IX</w:t>
      </w:r>
      <w:r w:rsidRPr="00083959">
        <w:rPr>
          <w:rFonts w:ascii="Times New Roman" w:hAnsi="Times New Roman" w:cs="Times New Roman"/>
          <w:kern w:val="0"/>
          <w:sz w:val="28"/>
          <w:szCs w:val="28"/>
        </w:rPr>
        <w:t xml:space="preserve"> международная научно-практическая конференция «Актуальные проблемы теории и практики применения конституционного законодательства»</w:t>
      </w:r>
      <w:r w:rsidRPr="006715E0">
        <w:rPr>
          <w:rFonts w:ascii="Times New Roman" w:hAnsi="Times New Roman" w:cs="Times New Roman"/>
          <w:kern w:val="0"/>
          <w:sz w:val="28"/>
          <w:szCs w:val="28"/>
        </w:rPr>
        <w:t xml:space="preserve"> (апрель 2019, г. Челябинск) (</w:t>
      </w:r>
      <w:r w:rsidRPr="006715E0">
        <w:rPr>
          <w:rFonts w:ascii="Times New Roman" w:hAnsi="Times New Roman" w:cs="Times New Roman"/>
          <w:kern w:val="0"/>
          <w:sz w:val="28"/>
          <w:szCs w:val="28"/>
          <w:lang w:eastAsia="en-US"/>
        </w:rPr>
        <w:t xml:space="preserve">приказ </w:t>
      </w:r>
      <w:proofErr w:type="spellStart"/>
      <w:r w:rsidRPr="006715E0">
        <w:rPr>
          <w:rFonts w:ascii="Times New Roman" w:hAnsi="Times New Roman" w:cs="Times New Roman"/>
          <w:kern w:val="0"/>
          <w:sz w:val="28"/>
          <w:szCs w:val="28"/>
          <w:lang w:eastAsia="en-US"/>
        </w:rPr>
        <w:t>Минспорта</w:t>
      </w:r>
      <w:proofErr w:type="spellEnd"/>
      <w:r w:rsidRPr="006715E0">
        <w:rPr>
          <w:rFonts w:ascii="Times New Roman" w:hAnsi="Times New Roman" w:cs="Times New Roman"/>
          <w:kern w:val="0"/>
          <w:sz w:val="28"/>
          <w:szCs w:val="28"/>
          <w:lang w:eastAsia="en-US"/>
        </w:rPr>
        <w:t xml:space="preserve"> России от 24 декабря 2018 г. № 1070</w:t>
      </w:r>
      <w:r w:rsidRPr="006715E0">
        <w:rPr>
          <w:rFonts w:ascii="Times New Roman" w:hAnsi="Times New Roman" w:cs="Times New Roman"/>
          <w:kern w:val="0"/>
          <w:sz w:val="28"/>
          <w:szCs w:val="28"/>
        </w:rPr>
        <w:t>)</w:t>
      </w:r>
      <w:r w:rsidR="005E45F4" w:rsidRPr="006715E0">
        <w:rPr>
          <w:rFonts w:ascii="Times New Roman" w:hAnsi="Times New Roman" w:cs="Times New Roman"/>
          <w:kern w:val="0"/>
          <w:sz w:val="28"/>
          <w:szCs w:val="28"/>
        </w:rPr>
        <w:t>.</w:t>
      </w:r>
    </w:p>
    <w:p w:rsidR="005E45F4" w:rsidRPr="006715E0" w:rsidRDefault="005E45F4" w:rsidP="006715E0">
      <w:pPr>
        <w:ind w:firstLine="709"/>
        <w:jc w:val="both"/>
        <w:rPr>
          <w:rFonts w:ascii="Times New Roman" w:hAnsi="Times New Roman" w:cs="Times New Roman"/>
          <w:kern w:val="0"/>
          <w:sz w:val="28"/>
          <w:szCs w:val="28"/>
        </w:rPr>
      </w:pPr>
      <w:proofErr w:type="gramStart"/>
      <w:r w:rsidRPr="006715E0">
        <w:rPr>
          <w:rFonts w:ascii="Times New Roman" w:hAnsi="Times New Roman" w:cs="Times New Roman"/>
          <w:sz w:val="28"/>
          <w:szCs w:val="28"/>
        </w:rPr>
        <w:t xml:space="preserve">Данную конференцию ежегодно проводят кафедра </w:t>
      </w:r>
      <w:r w:rsidRPr="006715E0">
        <w:rPr>
          <w:rFonts w:ascii="Times New Roman" w:hAnsi="Times New Roman" w:cs="Times New Roman"/>
          <w:kern w:val="26"/>
          <w:sz w:val="28"/>
          <w:szCs w:val="28"/>
        </w:rPr>
        <w:t>теории государства и права и конституционного права ФГБОУ ВО «</w:t>
      </w:r>
      <w:proofErr w:type="spellStart"/>
      <w:r w:rsidRPr="006715E0">
        <w:rPr>
          <w:rFonts w:ascii="Times New Roman" w:hAnsi="Times New Roman" w:cs="Times New Roman"/>
          <w:kern w:val="26"/>
          <w:sz w:val="28"/>
          <w:szCs w:val="28"/>
        </w:rPr>
        <w:t>УралГУФК</w:t>
      </w:r>
      <w:proofErr w:type="spellEnd"/>
      <w:r w:rsidRPr="006715E0">
        <w:rPr>
          <w:rFonts w:ascii="Times New Roman" w:hAnsi="Times New Roman" w:cs="Times New Roman"/>
          <w:kern w:val="26"/>
          <w:sz w:val="28"/>
          <w:szCs w:val="28"/>
        </w:rPr>
        <w:t xml:space="preserve">» совместно </w:t>
      </w:r>
      <w:r w:rsidRPr="006715E0">
        <w:rPr>
          <w:rFonts w:ascii="Times New Roman" w:hAnsi="Times New Roman" w:cs="Times New Roman"/>
          <w:sz w:val="28"/>
          <w:szCs w:val="28"/>
        </w:rPr>
        <w:t>с учреждением образования «Белорусский государственный университет физической культуры», Комиссией по спортивному праву Ассоциации юристов России и Комиссией по спортивному праву Общественного совета Министерства спорта Российской Федерации, а также совместно с общественным объединением «Белорусский республиканский союз юристов», Белорусским государственным университетом.</w:t>
      </w:r>
      <w:proofErr w:type="gramEnd"/>
      <w:r w:rsidRPr="006715E0">
        <w:rPr>
          <w:rFonts w:ascii="Times New Roman" w:hAnsi="Times New Roman" w:cs="Times New Roman"/>
          <w:sz w:val="28"/>
          <w:szCs w:val="28"/>
        </w:rPr>
        <w:t xml:space="preserve"> </w:t>
      </w:r>
      <w:proofErr w:type="gramStart"/>
      <w:r w:rsidRPr="006715E0">
        <w:rPr>
          <w:rFonts w:ascii="Times New Roman" w:hAnsi="Times New Roman" w:cs="Times New Roman"/>
          <w:sz w:val="28"/>
          <w:szCs w:val="28"/>
        </w:rPr>
        <w:t xml:space="preserve">Участники конференции из России (Челябинска, Москвы, Санкт-Петербурга, Казани, Кургана, Уфы, Волгограда, Вологды, Омска, Нальчика, Екатеринбурга, Троицка, Барнаула, Воронежа и др.), Республики Беларусь (Минска, Витебска, </w:t>
      </w:r>
      <w:proofErr w:type="spellStart"/>
      <w:r w:rsidRPr="006715E0">
        <w:rPr>
          <w:rFonts w:ascii="Times New Roman" w:hAnsi="Times New Roman" w:cs="Times New Roman"/>
          <w:sz w:val="28"/>
          <w:szCs w:val="28"/>
        </w:rPr>
        <w:t>Могилёва</w:t>
      </w:r>
      <w:proofErr w:type="spellEnd"/>
      <w:r w:rsidRPr="006715E0">
        <w:rPr>
          <w:rFonts w:ascii="Times New Roman" w:hAnsi="Times New Roman" w:cs="Times New Roman"/>
          <w:sz w:val="28"/>
          <w:szCs w:val="28"/>
        </w:rPr>
        <w:t>, Барановичей, Бреста, Гродно, Новополоцка, Полоцка), Украины (Харькова, Одессы), Республики Казахстан (Рудного), Республики Узбекистан (Бухары), Монголии, Китайской Народной Республики (</w:t>
      </w:r>
      <w:proofErr w:type="spellStart"/>
      <w:r w:rsidRPr="006715E0">
        <w:rPr>
          <w:rFonts w:ascii="Times New Roman" w:hAnsi="Times New Roman" w:cs="Times New Roman"/>
          <w:sz w:val="28"/>
          <w:szCs w:val="28"/>
        </w:rPr>
        <w:t>Тяньцзыня</w:t>
      </w:r>
      <w:proofErr w:type="spellEnd"/>
      <w:r w:rsidRPr="006715E0">
        <w:rPr>
          <w:rFonts w:ascii="Times New Roman" w:hAnsi="Times New Roman" w:cs="Times New Roman"/>
          <w:sz w:val="28"/>
          <w:szCs w:val="28"/>
        </w:rPr>
        <w:t xml:space="preserve">), Словацкой Республики, США обсудили в очном и заочном </w:t>
      </w:r>
      <w:r w:rsidRPr="006715E0">
        <w:rPr>
          <w:rFonts w:ascii="Times New Roman" w:hAnsi="Times New Roman" w:cs="Times New Roman"/>
          <w:sz w:val="28"/>
          <w:szCs w:val="28"/>
        </w:rPr>
        <w:lastRenderedPageBreak/>
        <w:t>участии новые направления в мире спорта и современные</w:t>
      </w:r>
      <w:proofErr w:type="gramEnd"/>
      <w:r w:rsidRPr="006715E0">
        <w:rPr>
          <w:rFonts w:ascii="Times New Roman" w:hAnsi="Times New Roman" w:cs="Times New Roman"/>
          <w:sz w:val="28"/>
          <w:szCs w:val="28"/>
        </w:rPr>
        <w:t xml:space="preserve"> </w:t>
      </w:r>
      <w:r w:rsidRPr="006715E0">
        <w:rPr>
          <w:rFonts w:ascii="Times New Roman" w:hAnsi="Times New Roman" w:cs="Times New Roman"/>
          <w:bCs/>
          <w:sz w:val="28"/>
          <w:szCs w:val="28"/>
        </w:rPr>
        <w:t xml:space="preserve">тенденции их развития, в том числе связанные с коммерциализацией, </w:t>
      </w:r>
      <w:r w:rsidRPr="006715E0">
        <w:rPr>
          <w:rFonts w:ascii="Times New Roman" w:hAnsi="Times New Roman" w:cs="Times New Roman"/>
          <w:sz w:val="28"/>
          <w:szCs w:val="28"/>
        </w:rPr>
        <w:t>способы продвижения и правового сопровождения спортивной деятельности субъектов спорта, международные стандарты и требования к спортивной деятельности, а также формы социальной адаптации спортсменов к высокой спортивной конкуренции</w:t>
      </w:r>
      <w:r w:rsidRPr="006715E0">
        <w:rPr>
          <w:rFonts w:ascii="Times New Roman" w:hAnsi="Times New Roman" w:cs="Times New Roman"/>
          <w:bCs/>
          <w:sz w:val="28"/>
          <w:szCs w:val="28"/>
        </w:rPr>
        <w:t>.</w:t>
      </w:r>
      <w:r w:rsidRPr="006715E0">
        <w:rPr>
          <w:rFonts w:ascii="Times New Roman" w:hAnsi="Times New Roman" w:cs="Times New Roman"/>
          <w:sz w:val="28"/>
          <w:szCs w:val="28"/>
        </w:rPr>
        <w:t xml:space="preserve"> Участники конференции в дискуссии затронули обсуждением новые методы спортивной тренировки, которые отличаются высокой эффективностью и направлены на улучшение спортивных результатов с одной стороны. С другой стороны, интенсивность жизни спортсмена не оставляет ему возможности самостоятельно обеспечивать выполнение требований международных спортивных стандартов и заниматься сопровождением своей спортивной карьеры. Эти и другие научные выводы указывают на значительные изменения в подходах к спортивной деятельности в целом, и к организации соревновательной деятельности в частности. По результатам работы конференции издан сборник материалов, включающий 41 статей 65 авторов, с присвоением ему ISBN и размещением в базе РИНЦ. В резолюции конференции представлены выводы и рекомендации.</w:t>
      </w:r>
    </w:p>
    <w:p w:rsidR="001E58FF" w:rsidRPr="006715E0" w:rsidRDefault="001E58FF" w:rsidP="006715E0">
      <w:pPr>
        <w:pStyle w:val="a3"/>
        <w:widowControl/>
        <w:numPr>
          <w:ilvl w:val="0"/>
          <w:numId w:val="2"/>
        </w:numPr>
        <w:tabs>
          <w:tab w:val="left" w:pos="1134"/>
          <w:tab w:val="left" w:pos="1276"/>
        </w:tabs>
        <w:suppressAutoHyphens w:val="0"/>
        <w:spacing w:after="0"/>
        <w:ind w:left="0" w:firstLine="709"/>
        <w:jc w:val="both"/>
        <w:rPr>
          <w:rFonts w:ascii="Times New Roman" w:hAnsi="Times New Roman" w:cs="Times New Roman"/>
          <w:kern w:val="0"/>
          <w:sz w:val="28"/>
          <w:szCs w:val="28"/>
        </w:rPr>
      </w:pPr>
      <w:r w:rsidRPr="00083959">
        <w:rPr>
          <w:rFonts w:ascii="Times New Roman" w:hAnsi="Times New Roman" w:cs="Times New Roman"/>
          <w:sz w:val="28"/>
          <w:szCs w:val="28"/>
          <w:lang w:val="en-US"/>
        </w:rPr>
        <w:t>III</w:t>
      </w:r>
      <w:r w:rsidRPr="00083959">
        <w:rPr>
          <w:rFonts w:ascii="Times New Roman" w:hAnsi="Times New Roman" w:cs="Times New Roman"/>
          <w:sz w:val="28"/>
          <w:szCs w:val="28"/>
        </w:rPr>
        <w:t xml:space="preserve"> Международный конгресс «</w:t>
      </w:r>
      <w:r w:rsidRPr="00083959">
        <w:rPr>
          <w:rFonts w:ascii="Times New Roman" w:hAnsi="Times New Roman" w:cs="Times New Roman"/>
          <w:bCs/>
          <w:sz w:val="28"/>
          <w:szCs w:val="28"/>
          <w:lang w:eastAsia="ru-RU"/>
        </w:rPr>
        <w:t>Современные технологии и оборудование для медицинской реабилитации, санаторно-курортного лечения и спортивной медицины</w:t>
      </w:r>
      <w:r w:rsidRPr="00083959">
        <w:rPr>
          <w:rFonts w:ascii="Times New Roman" w:hAnsi="Times New Roman" w:cs="Times New Roman"/>
          <w:sz w:val="28"/>
          <w:szCs w:val="28"/>
        </w:rPr>
        <w:t>»</w:t>
      </w:r>
      <w:r w:rsidRPr="006715E0">
        <w:rPr>
          <w:rFonts w:ascii="Times New Roman" w:hAnsi="Times New Roman" w:cs="Times New Roman"/>
          <w:sz w:val="28"/>
          <w:szCs w:val="28"/>
        </w:rPr>
        <w:t xml:space="preserve"> (совместно с Уральским государственным медицинским университетом, Уральским федеральным университетом, компанией «Вита-техника», журналом СКО «Санаторно-курортная отрасль») (октябрь 2019, г.</w:t>
      </w:r>
      <w:r w:rsidR="00753003" w:rsidRPr="006715E0">
        <w:rPr>
          <w:rFonts w:ascii="Times New Roman" w:hAnsi="Times New Roman" w:cs="Times New Roman"/>
          <w:sz w:val="28"/>
          <w:szCs w:val="28"/>
        </w:rPr>
        <w:t xml:space="preserve"> </w:t>
      </w:r>
      <w:r w:rsidRPr="006715E0">
        <w:rPr>
          <w:rFonts w:ascii="Times New Roman" w:hAnsi="Times New Roman" w:cs="Times New Roman"/>
          <w:sz w:val="28"/>
          <w:szCs w:val="28"/>
        </w:rPr>
        <w:t>Екатеринбург)</w:t>
      </w:r>
      <w:r w:rsidRPr="006715E0">
        <w:rPr>
          <w:rFonts w:ascii="Times New Roman" w:hAnsi="Times New Roman" w:cs="Times New Roman"/>
          <w:kern w:val="0"/>
          <w:sz w:val="28"/>
          <w:szCs w:val="28"/>
        </w:rPr>
        <w:t xml:space="preserve"> (</w:t>
      </w:r>
      <w:r w:rsidRPr="006715E0">
        <w:rPr>
          <w:rFonts w:ascii="Times New Roman" w:hAnsi="Times New Roman" w:cs="Times New Roman"/>
          <w:kern w:val="0"/>
          <w:sz w:val="28"/>
          <w:szCs w:val="28"/>
          <w:lang w:eastAsia="en-US"/>
        </w:rPr>
        <w:t xml:space="preserve">приказ </w:t>
      </w:r>
      <w:proofErr w:type="spellStart"/>
      <w:r w:rsidRPr="006715E0">
        <w:rPr>
          <w:rFonts w:ascii="Times New Roman" w:hAnsi="Times New Roman" w:cs="Times New Roman"/>
          <w:kern w:val="0"/>
          <w:sz w:val="28"/>
          <w:szCs w:val="28"/>
          <w:lang w:eastAsia="en-US"/>
        </w:rPr>
        <w:t>Минспорта</w:t>
      </w:r>
      <w:proofErr w:type="spellEnd"/>
      <w:r w:rsidRPr="006715E0">
        <w:rPr>
          <w:rFonts w:ascii="Times New Roman" w:hAnsi="Times New Roman" w:cs="Times New Roman"/>
          <w:kern w:val="0"/>
          <w:sz w:val="28"/>
          <w:szCs w:val="28"/>
          <w:lang w:eastAsia="en-US"/>
        </w:rPr>
        <w:t xml:space="preserve"> России от 24 декабря 2018 г. № 1070</w:t>
      </w:r>
      <w:r w:rsidRPr="006715E0">
        <w:rPr>
          <w:rFonts w:ascii="Times New Roman" w:hAnsi="Times New Roman" w:cs="Times New Roman"/>
          <w:kern w:val="0"/>
          <w:sz w:val="28"/>
          <w:szCs w:val="28"/>
        </w:rPr>
        <w:t>)</w:t>
      </w:r>
      <w:r w:rsidR="00726459" w:rsidRPr="006715E0">
        <w:rPr>
          <w:rFonts w:ascii="Times New Roman" w:hAnsi="Times New Roman" w:cs="Times New Roman"/>
          <w:kern w:val="0"/>
          <w:sz w:val="28"/>
          <w:szCs w:val="28"/>
        </w:rPr>
        <w:t>.</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В конференции приняли участие представители 29 регионов России: </w:t>
      </w:r>
      <w:proofErr w:type="gramStart"/>
      <w:r w:rsidRPr="006715E0">
        <w:rPr>
          <w:rFonts w:ascii="Times New Roman" w:hAnsi="Times New Roman" w:cs="Times New Roman"/>
          <w:sz w:val="28"/>
          <w:szCs w:val="28"/>
        </w:rPr>
        <w:t xml:space="preserve">Москва, Санкт-Петербург, Республика Крым, Республика Башкортостан, Республика Татарстан, Республика Хакасия, Ханты-Мансийский АО, Красноярский край, Воронежская область, Ивановская область, Иркутская область, Кемеровская область, Курганская область, Ленинградская область, Московская область, Нижегородская область, Новосибирская область, Омская область, Оренбургская область, Пермский край, Ростовская область, Рязанская область, Самарская область, </w:t>
      </w:r>
      <w:r w:rsidRPr="006715E0">
        <w:rPr>
          <w:rStyle w:val="FontStyle49"/>
          <w:sz w:val="28"/>
          <w:szCs w:val="28"/>
        </w:rPr>
        <w:t xml:space="preserve">Смоленская обл., </w:t>
      </w:r>
      <w:r w:rsidRPr="006715E0">
        <w:rPr>
          <w:rFonts w:ascii="Times New Roman" w:hAnsi="Times New Roman" w:cs="Times New Roman"/>
          <w:sz w:val="28"/>
          <w:szCs w:val="28"/>
        </w:rPr>
        <w:t>Свердловская область, Ставропольский край, Томская область, Тюменская область, Челябинская область, Ярославская область и трех</w:t>
      </w:r>
      <w:proofErr w:type="gramEnd"/>
      <w:r w:rsidRPr="006715E0">
        <w:rPr>
          <w:rFonts w:ascii="Times New Roman" w:hAnsi="Times New Roman" w:cs="Times New Roman"/>
          <w:sz w:val="28"/>
          <w:szCs w:val="28"/>
        </w:rPr>
        <w:t xml:space="preserve"> стран: Белоруссия, Казахстан, Израиль. Всего Очное участие в течение двух дней приняли 417 участников (профессорско-преподавательский состав и студенты физкультурных и медицинских вузов, работники врачебно-физкультурных диспансеров, отделений и кабинетов лечебной физкультуры, реабилитационных отделений и центров, тренеры </w:t>
      </w:r>
      <w:proofErr w:type="spellStart"/>
      <w:r w:rsidRPr="006715E0">
        <w:rPr>
          <w:rFonts w:ascii="Times New Roman" w:hAnsi="Times New Roman" w:cs="Times New Roman"/>
          <w:sz w:val="28"/>
          <w:szCs w:val="28"/>
        </w:rPr>
        <w:t>ЦОПов</w:t>
      </w:r>
      <w:proofErr w:type="spellEnd"/>
      <w:r w:rsidRPr="006715E0">
        <w:rPr>
          <w:rFonts w:ascii="Times New Roman" w:hAnsi="Times New Roman" w:cs="Times New Roman"/>
          <w:sz w:val="28"/>
          <w:szCs w:val="28"/>
        </w:rPr>
        <w:t>, спортивных школ олимпийского резерва, и других учреждений), в том числе 42 – иностранных (1</w:t>
      </w:r>
      <w:r w:rsidRPr="006715E0">
        <w:rPr>
          <w:rFonts w:ascii="Times New Roman" w:hAnsi="Times New Roman" w:cs="Times New Roman"/>
          <w:color w:val="000000"/>
          <w:sz w:val="28"/>
          <w:szCs w:val="28"/>
        </w:rPr>
        <w:t xml:space="preserve"> – </w:t>
      </w:r>
      <w:r w:rsidRPr="006715E0">
        <w:rPr>
          <w:rFonts w:ascii="Times New Roman" w:hAnsi="Times New Roman" w:cs="Times New Roman"/>
          <w:sz w:val="28"/>
          <w:szCs w:val="28"/>
        </w:rPr>
        <w:t>Израиль, 2</w:t>
      </w:r>
      <w:r w:rsidRPr="006715E0">
        <w:rPr>
          <w:rFonts w:ascii="Times New Roman" w:hAnsi="Times New Roman" w:cs="Times New Roman"/>
          <w:color w:val="000000"/>
          <w:sz w:val="28"/>
          <w:szCs w:val="28"/>
        </w:rPr>
        <w:t xml:space="preserve"> – Белоруссия, </w:t>
      </w:r>
      <w:r w:rsidRPr="006715E0">
        <w:rPr>
          <w:rFonts w:ascii="Times New Roman" w:hAnsi="Times New Roman" w:cs="Times New Roman"/>
          <w:sz w:val="28"/>
          <w:szCs w:val="28"/>
        </w:rPr>
        <w:t>39</w:t>
      </w:r>
      <w:r w:rsidRPr="006715E0">
        <w:rPr>
          <w:rFonts w:ascii="Times New Roman" w:hAnsi="Times New Roman" w:cs="Times New Roman"/>
          <w:color w:val="000000"/>
          <w:sz w:val="28"/>
          <w:szCs w:val="28"/>
        </w:rPr>
        <w:t xml:space="preserve"> – </w:t>
      </w:r>
      <w:r w:rsidRPr="006715E0">
        <w:rPr>
          <w:rFonts w:ascii="Times New Roman" w:hAnsi="Times New Roman" w:cs="Times New Roman"/>
          <w:sz w:val="28"/>
          <w:szCs w:val="28"/>
        </w:rPr>
        <w:t xml:space="preserve">Казахстан). </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Работа конференции включала </w:t>
      </w:r>
      <w:proofErr w:type="gramStart"/>
      <w:r w:rsidRPr="006715E0">
        <w:rPr>
          <w:rFonts w:ascii="Times New Roman" w:hAnsi="Times New Roman" w:cs="Times New Roman"/>
          <w:sz w:val="28"/>
          <w:szCs w:val="28"/>
        </w:rPr>
        <w:t>пленарное</w:t>
      </w:r>
      <w:proofErr w:type="gramEnd"/>
      <w:r w:rsidRPr="006715E0">
        <w:rPr>
          <w:rFonts w:ascii="Times New Roman" w:hAnsi="Times New Roman" w:cs="Times New Roman"/>
          <w:sz w:val="28"/>
          <w:szCs w:val="28"/>
        </w:rPr>
        <w:t xml:space="preserve"> и секционные заседания, круглые столы, мастер-классы, </w:t>
      </w:r>
      <w:proofErr w:type="spellStart"/>
      <w:r w:rsidRPr="006715E0">
        <w:rPr>
          <w:rFonts w:ascii="Times New Roman" w:hAnsi="Times New Roman" w:cs="Times New Roman"/>
          <w:sz w:val="28"/>
          <w:szCs w:val="28"/>
        </w:rPr>
        <w:t>сателлитную</w:t>
      </w:r>
      <w:proofErr w:type="spellEnd"/>
      <w:r w:rsidRPr="006715E0">
        <w:rPr>
          <w:rFonts w:ascii="Times New Roman" w:hAnsi="Times New Roman" w:cs="Times New Roman"/>
          <w:sz w:val="28"/>
          <w:szCs w:val="28"/>
        </w:rPr>
        <w:t xml:space="preserve"> межрегиональную конференцию «Актуальные вопросы детской реабилитации», 2 конкурса: «Лучший </w:t>
      </w:r>
      <w:r w:rsidRPr="006715E0">
        <w:rPr>
          <w:rFonts w:ascii="Times New Roman" w:hAnsi="Times New Roman" w:cs="Times New Roman"/>
          <w:sz w:val="28"/>
          <w:szCs w:val="28"/>
        </w:rPr>
        <w:lastRenderedPageBreak/>
        <w:t xml:space="preserve">специалист по медицинскому массажу» и «Лучший специалист по лечебной физической культуре», экспозицию </w:t>
      </w:r>
      <w:r w:rsidRPr="006715E0">
        <w:rPr>
          <w:rFonts w:ascii="Times New Roman" w:hAnsi="Times New Roman" w:cs="Times New Roman"/>
          <w:color w:val="000000"/>
          <w:sz w:val="28"/>
          <w:szCs w:val="28"/>
        </w:rPr>
        <w:t>медицинского оборудования для всех этапов медицинской реабилитации «RehabExpo-2019». На ней было представлено 42 компании</w:t>
      </w:r>
      <w:r w:rsidRPr="006715E0">
        <w:rPr>
          <w:rFonts w:ascii="Times New Roman" w:hAnsi="Times New Roman" w:cs="Times New Roman"/>
          <w:sz w:val="28"/>
          <w:szCs w:val="28"/>
        </w:rPr>
        <w:t xml:space="preserve">. </w:t>
      </w:r>
    </w:p>
    <w:p w:rsidR="007F2DD1" w:rsidRPr="006715E0" w:rsidRDefault="007F2DD1" w:rsidP="006715E0">
      <w:pPr>
        <w:ind w:firstLine="709"/>
        <w:jc w:val="both"/>
        <w:rPr>
          <w:rFonts w:ascii="Times New Roman" w:hAnsi="Times New Roman" w:cs="Times New Roman"/>
          <w:sz w:val="28"/>
          <w:szCs w:val="28"/>
          <w:lang w:eastAsia="en-US"/>
        </w:rPr>
      </w:pPr>
      <w:r w:rsidRPr="006715E0">
        <w:rPr>
          <w:rFonts w:ascii="Times New Roman" w:hAnsi="Times New Roman" w:cs="Times New Roman"/>
          <w:sz w:val="28"/>
          <w:szCs w:val="28"/>
        </w:rPr>
        <w:t xml:space="preserve">Пленарное заседание было посвящено наиболее значимым аспектам реабилитации и спортивной медицины. Секционные заседания. Секция 1. </w:t>
      </w:r>
      <w:r w:rsidRPr="006715E0">
        <w:rPr>
          <w:rFonts w:ascii="Times New Roman" w:hAnsi="Times New Roman" w:cs="Times New Roman"/>
          <w:sz w:val="28"/>
          <w:szCs w:val="28"/>
          <w:lang w:eastAsia="en-US"/>
        </w:rPr>
        <w:t xml:space="preserve">«Инновационные технологии и подходы в </w:t>
      </w:r>
      <w:proofErr w:type="spellStart"/>
      <w:r w:rsidRPr="006715E0">
        <w:rPr>
          <w:rFonts w:ascii="Times New Roman" w:hAnsi="Times New Roman" w:cs="Times New Roman"/>
          <w:sz w:val="28"/>
          <w:szCs w:val="28"/>
          <w:lang w:eastAsia="en-US"/>
        </w:rPr>
        <w:t>нейрореабилитации</w:t>
      </w:r>
      <w:proofErr w:type="spellEnd"/>
      <w:r w:rsidRPr="006715E0">
        <w:rPr>
          <w:rFonts w:ascii="Times New Roman" w:hAnsi="Times New Roman" w:cs="Times New Roman"/>
          <w:sz w:val="28"/>
          <w:szCs w:val="28"/>
          <w:lang w:eastAsia="en-US"/>
        </w:rPr>
        <w:t>»</w:t>
      </w:r>
      <w:r w:rsidRPr="006715E0">
        <w:rPr>
          <w:rFonts w:ascii="Times New Roman" w:hAnsi="Times New Roman" w:cs="Times New Roman"/>
          <w:sz w:val="28"/>
          <w:szCs w:val="28"/>
        </w:rPr>
        <w:t xml:space="preserve">. Секция 2. </w:t>
      </w:r>
      <w:r w:rsidRPr="006715E0">
        <w:rPr>
          <w:rFonts w:ascii="Times New Roman" w:hAnsi="Times New Roman" w:cs="Times New Roman"/>
          <w:sz w:val="28"/>
          <w:szCs w:val="28"/>
          <w:lang w:eastAsia="en-US"/>
        </w:rPr>
        <w:t>«Современные технологии санаторно-курортного лечения»</w:t>
      </w:r>
      <w:r w:rsidRPr="006715E0">
        <w:rPr>
          <w:rFonts w:ascii="Times New Roman" w:hAnsi="Times New Roman" w:cs="Times New Roman"/>
          <w:sz w:val="28"/>
          <w:szCs w:val="28"/>
        </w:rPr>
        <w:t xml:space="preserve">. Секция 3. </w:t>
      </w:r>
      <w:r w:rsidRPr="006715E0">
        <w:rPr>
          <w:rFonts w:ascii="Times New Roman" w:hAnsi="Times New Roman" w:cs="Times New Roman"/>
          <w:sz w:val="28"/>
          <w:szCs w:val="28"/>
          <w:lang w:eastAsia="en-US"/>
        </w:rPr>
        <w:t>«Эффективная реабилитация после травм и операций»</w:t>
      </w:r>
      <w:r w:rsidRPr="006715E0">
        <w:rPr>
          <w:rFonts w:ascii="Times New Roman" w:hAnsi="Times New Roman" w:cs="Times New Roman"/>
          <w:sz w:val="28"/>
          <w:szCs w:val="28"/>
        </w:rPr>
        <w:t>. Секция 4. «К</w:t>
      </w:r>
      <w:r w:rsidRPr="006715E0">
        <w:rPr>
          <w:rFonts w:ascii="Times New Roman" w:hAnsi="Times New Roman" w:cs="Times New Roman"/>
          <w:sz w:val="28"/>
          <w:szCs w:val="28"/>
          <w:lang w:eastAsia="en-US"/>
        </w:rPr>
        <w:t>риотерапия»</w:t>
      </w:r>
      <w:r w:rsidRPr="006715E0">
        <w:rPr>
          <w:rFonts w:ascii="Times New Roman" w:hAnsi="Times New Roman" w:cs="Times New Roman"/>
          <w:sz w:val="28"/>
          <w:szCs w:val="28"/>
        </w:rPr>
        <w:t xml:space="preserve">. </w:t>
      </w:r>
      <w:r w:rsidRPr="006715E0">
        <w:rPr>
          <w:rFonts w:ascii="Times New Roman" w:hAnsi="Times New Roman" w:cs="Times New Roman"/>
          <w:sz w:val="28"/>
          <w:szCs w:val="28"/>
          <w:lang w:eastAsia="en-US"/>
        </w:rPr>
        <w:t>Секция 5. «Инновации в спортивной медицине».</w:t>
      </w:r>
    </w:p>
    <w:p w:rsidR="007F2DD1" w:rsidRPr="006715E0" w:rsidRDefault="007F2DD1" w:rsidP="006715E0">
      <w:pPr>
        <w:ind w:firstLine="709"/>
        <w:jc w:val="both"/>
        <w:rPr>
          <w:rFonts w:ascii="Times New Roman" w:hAnsi="Times New Roman" w:cs="Times New Roman"/>
          <w:sz w:val="28"/>
          <w:szCs w:val="28"/>
        </w:rPr>
      </w:pPr>
      <w:proofErr w:type="spellStart"/>
      <w:r w:rsidRPr="006715E0">
        <w:rPr>
          <w:rFonts w:ascii="Times New Roman" w:hAnsi="Times New Roman" w:cs="Times New Roman"/>
          <w:sz w:val="28"/>
          <w:szCs w:val="28"/>
        </w:rPr>
        <w:t>Сателлитная</w:t>
      </w:r>
      <w:proofErr w:type="spellEnd"/>
      <w:r w:rsidRPr="006715E0">
        <w:rPr>
          <w:rFonts w:ascii="Times New Roman" w:hAnsi="Times New Roman" w:cs="Times New Roman"/>
          <w:sz w:val="28"/>
          <w:szCs w:val="28"/>
        </w:rPr>
        <w:t xml:space="preserve"> межрегиональная конференция «Актуальные вопросы детской реабилитации». Круглый стол «Актуальные проблемы спортивной медицины». Круглый стол «Реабилитация после </w:t>
      </w:r>
      <w:proofErr w:type="gramStart"/>
      <w:r w:rsidRPr="006715E0">
        <w:rPr>
          <w:rFonts w:ascii="Times New Roman" w:hAnsi="Times New Roman" w:cs="Times New Roman"/>
          <w:sz w:val="28"/>
          <w:szCs w:val="28"/>
        </w:rPr>
        <w:t>тотального</w:t>
      </w:r>
      <w:proofErr w:type="gramEnd"/>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эндопротезирования</w:t>
      </w:r>
      <w:proofErr w:type="spellEnd"/>
      <w:r w:rsidRPr="006715E0">
        <w:rPr>
          <w:rFonts w:ascii="Times New Roman" w:hAnsi="Times New Roman" w:cs="Times New Roman"/>
          <w:sz w:val="28"/>
          <w:szCs w:val="28"/>
        </w:rPr>
        <w:t xml:space="preserve"> суставов нижних конечностей».</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В процессе работы конференции было заслушано 69 докладов, включая 3 пленарных и 66 секционных, а также проведено 29 мастер-классов. Очное участие в течение двух дней приняли более 400 участников (профессорско-преподавательский состав и студенты физкультурных и медицинских вузов, работники врачебно-физкультурных диспансеров, отделений и кабинетов лечебной физкультуры, реабилитационных отделений и центров, тренеры </w:t>
      </w:r>
      <w:proofErr w:type="spellStart"/>
      <w:r w:rsidRPr="006715E0">
        <w:rPr>
          <w:rFonts w:ascii="Times New Roman" w:hAnsi="Times New Roman" w:cs="Times New Roman"/>
          <w:sz w:val="28"/>
          <w:szCs w:val="28"/>
        </w:rPr>
        <w:t>ЦОПов</w:t>
      </w:r>
      <w:proofErr w:type="spellEnd"/>
      <w:r w:rsidRPr="006715E0">
        <w:rPr>
          <w:rFonts w:ascii="Times New Roman" w:hAnsi="Times New Roman" w:cs="Times New Roman"/>
          <w:sz w:val="28"/>
          <w:szCs w:val="28"/>
        </w:rPr>
        <w:t xml:space="preserve">, спортивных школ олимпийского резерва, и других учреждений). На экспозиции </w:t>
      </w:r>
      <w:r w:rsidRPr="006715E0">
        <w:rPr>
          <w:rFonts w:ascii="Times New Roman" w:hAnsi="Times New Roman" w:cs="Times New Roman"/>
          <w:color w:val="000000"/>
          <w:sz w:val="28"/>
          <w:szCs w:val="28"/>
        </w:rPr>
        <w:t>медицинского оборудования для всех этапов медицинской реабилитации «RehabExpo-2019» было представлено 42 компании</w:t>
      </w:r>
      <w:r w:rsidRPr="006715E0">
        <w:rPr>
          <w:rFonts w:ascii="Times New Roman" w:hAnsi="Times New Roman" w:cs="Times New Roman"/>
          <w:sz w:val="28"/>
          <w:szCs w:val="28"/>
        </w:rPr>
        <w:t>.</w:t>
      </w:r>
    </w:p>
    <w:p w:rsidR="007F2DD1" w:rsidRPr="006715E0" w:rsidRDefault="007F2DD1" w:rsidP="006715E0">
      <w:pPr>
        <w:ind w:firstLine="709"/>
        <w:jc w:val="both"/>
        <w:rPr>
          <w:rFonts w:ascii="Times New Roman" w:hAnsi="Times New Roman" w:cs="Times New Roman"/>
          <w:sz w:val="28"/>
          <w:szCs w:val="28"/>
        </w:rPr>
      </w:pPr>
      <w:proofErr w:type="gramStart"/>
      <w:r w:rsidRPr="006715E0">
        <w:rPr>
          <w:rFonts w:ascii="Times New Roman" w:hAnsi="Times New Roman" w:cs="Times New Roman"/>
          <w:sz w:val="28"/>
          <w:szCs w:val="28"/>
        </w:rPr>
        <w:t xml:space="preserve">На пленарных и секционных заседаниях были представлены как фундаментальные доклады, так и сообщения по наиболее актуальным вопросам физической реабилитации, лечебной и адаптивной физической культуры, спортивной медицины, научно-методического обеспечения этих направлений деятельности; обсуждены также правовые (нормативные акты, принятые в течение последних трех лет) и организационные аспекты работы отделений, кабинетов, центров реабилитации (программа конференции прилагается). </w:t>
      </w:r>
      <w:proofErr w:type="gramEnd"/>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Проведены мастер-классы:</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«Методика занятий скандинавской ходьбой после </w:t>
      </w:r>
      <w:proofErr w:type="spellStart"/>
      <w:r w:rsidRPr="006715E0">
        <w:rPr>
          <w:rFonts w:ascii="Times New Roman" w:hAnsi="Times New Roman" w:cs="Times New Roman"/>
          <w:sz w:val="28"/>
          <w:szCs w:val="28"/>
        </w:rPr>
        <w:t>эндопротезирования</w:t>
      </w:r>
      <w:proofErr w:type="spellEnd"/>
      <w:r w:rsidRPr="006715E0">
        <w:rPr>
          <w:rFonts w:ascii="Times New Roman" w:hAnsi="Times New Roman" w:cs="Times New Roman"/>
          <w:sz w:val="28"/>
          <w:szCs w:val="28"/>
        </w:rPr>
        <w:t xml:space="preserve"> тазобедренных суставов. Техника проведения. Основные ошибки. Построение программы занятий в парах»;</w:t>
      </w:r>
    </w:p>
    <w:p w:rsidR="007F2DD1" w:rsidRPr="006715E0" w:rsidRDefault="007F2DD1" w:rsidP="006715E0">
      <w:pPr>
        <w:ind w:firstLine="709"/>
        <w:jc w:val="both"/>
        <w:rPr>
          <w:rFonts w:ascii="Times New Roman" w:hAnsi="Times New Roman" w:cs="Times New Roman"/>
          <w:color w:val="000000"/>
          <w:sz w:val="28"/>
          <w:szCs w:val="28"/>
        </w:rPr>
      </w:pPr>
      <w:r w:rsidRPr="006715E0">
        <w:rPr>
          <w:rFonts w:ascii="Times New Roman" w:hAnsi="Times New Roman" w:cs="Times New Roman"/>
          <w:color w:val="000000"/>
          <w:sz w:val="28"/>
          <w:szCs w:val="28"/>
        </w:rPr>
        <w:t xml:space="preserve">«Нейромышечная активация в реабилитации пациентов с </w:t>
      </w:r>
      <w:proofErr w:type="spellStart"/>
      <w:r w:rsidRPr="006715E0">
        <w:rPr>
          <w:rFonts w:ascii="Times New Roman" w:hAnsi="Times New Roman" w:cs="Times New Roman"/>
          <w:color w:val="000000"/>
          <w:sz w:val="28"/>
          <w:szCs w:val="28"/>
        </w:rPr>
        <w:t>дорсалгиями</w:t>
      </w:r>
      <w:proofErr w:type="spellEnd"/>
      <w:r w:rsidRPr="006715E0">
        <w:rPr>
          <w:rFonts w:ascii="Times New Roman" w:hAnsi="Times New Roman" w:cs="Times New Roman"/>
          <w:color w:val="000000"/>
          <w:sz w:val="28"/>
          <w:szCs w:val="28"/>
        </w:rPr>
        <w:t xml:space="preserve"> и болями в спине»:</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w:t>
      </w:r>
      <w:proofErr w:type="spellStart"/>
      <w:r w:rsidRPr="006715E0">
        <w:rPr>
          <w:rFonts w:ascii="Times New Roman" w:hAnsi="Times New Roman" w:cs="Times New Roman"/>
          <w:sz w:val="28"/>
          <w:szCs w:val="28"/>
        </w:rPr>
        <w:t>Трансцеребральная</w:t>
      </w:r>
      <w:proofErr w:type="spellEnd"/>
      <w:r w:rsidRPr="006715E0">
        <w:rPr>
          <w:rFonts w:ascii="Times New Roman" w:hAnsi="Times New Roman" w:cs="Times New Roman"/>
          <w:sz w:val="28"/>
          <w:szCs w:val="28"/>
        </w:rPr>
        <w:t xml:space="preserve"> терапия при заболеваниях центральной и периферической нервной системы»;</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«Комплексная двигательная реабилитация пациентов с неврологическими заболеваниями с использованием методик </w:t>
      </w:r>
      <w:proofErr w:type="gramStart"/>
      <w:r w:rsidRPr="006715E0">
        <w:rPr>
          <w:rFonts w:ascii="Times New Roman" w:hAnsi="Times New Roman" w:cs="Times New Roman"/>
          <w:sz w:val="28"/>
          <w:szCs w:val="28"/>
        </w:rPr>
        <w:t>функциональной</w:t>
      </w:r>
      <w:proofErr w:type="gramEnd"/>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электромиостимуляции</w:t>
      </w:r>
      <w:proofErr w:type="spellEnd"/>
      <w:r w:rsidRPr="006715E0">
        <w:rPr>
          <w:rFonts w:ascii="Times New Roman" w:hAnsi="Times New Roman" w:cs="Times New Roman"/>
          <w:sz w:val="28"/>
          <w:szCs w:val="28"/>
        </w:rPr>
        <w:t xml:space="preserve"> (ФЭС)»;</w:t>
      </w:r>
    </w:p>
    <w:p w:rsidR="007F2DD1" w:rsidRPr="006715E0" w:rsidRDefault="007F2DD1" w:rsidP="006715E0">
      <w:pPr>
        <w:ind w:firstLine="709"/>
        <w:jc w:val="both"/>
        <w:rPr>
          <w:rFonts w:ascii="Times New Roman" w:hAnsi="Times New Roman" w:cs="Times New Roman"/>
          <w:color w:val="000000"/>
          <w:sz w:val="28"/>
          <w:szCs w:val="28"/>
        </w:rPr>
      </w:pPr>
      <w:r w:rsidRPr="006715E0">
        <w:rPr>
          <w:rFonts w:ascii="Times New Roman" w:hAnsi="Times New Roman" w:cs="Times New Roman"/>
          <w:color w:val="000000"/>
          <w:sz w:val="28"/>
          <w:szCs w:val="28"/>
        </w:rPr>
        <w:t xml:space="preserve">«Ударно-волновая терапия при </w:t>
      </w:r>
      <w:proofErr w:type="spellStart"/>
      <w:r w:rsidRPr="006715E0">
        <w:rPr>
          <w:rFonts w:ascii="Times New Roman" w:hAnsi="Times New Roman" w:cs="Times New Roman"/>
          <w:color w:val="000000"/>
          <w:sz w:val="28"/>
          <w:szCs w:val="28"/>
        </w:rPr>
        <w:t>миофасциальном</w:t>
      </w:r>
      <w:proofErr w:type="spellEnd"/>
      <w:r w:rsidRPr="006715E0">
        <w:rPr>
          <w:rFonts w:ascii="Times New Roman" w:hAnsi="Times New Roman" w:cs="Times New Roman"/>
          <w:color w:val="000000"/>
          <w:sz w:val="28"/>
          <w:szCs w:val="28"/>
        </w:rPr>
        <w:t xml:space="preserve"> болевом синдроме»;</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w:t>
      </w:r>
      <w:proofErr w:type="spellStart"/>
      <w:r w:rsidRPr="006715E0">
        <w:rPr>
          <w:rFonts w:ascii="Times New Roman" w:hAnsi="Times New Roman" w:cs="Times New Roman"/>
          <w:sz w:val="28"/>
          <w:szCs w:val="28"/>
        </w:rPr>
        <w:t>Ортезотерапия</w:t>
      </w:r>
      <w:proofErr w:type="spellEnd"/>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ФормТотикс</w:t>
      </w:r>
      <w:proofErr w:type="spellEnd"/>
      <w:r w:rsidRPr="006715E0">
        <w:rPr>
          <w:rFonts w:ascii="Times New Roman" w:hAnsi="Times New Roman" w:cs="Times New Roman"/>
          <w:sz w:val="28"/>
          <w:szCs w:val="28"/>
        </w:rPr>
        <w:t xml:space="preserve"> как инструмент лечения и реабилитации опорно-двигательного аппарата»;</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color w:val="000000"/>
          <w:sz w:val="28"/>
          <w:szCs w:val="28"/>
        </w:rPr>
        <w:lastRenderedPageBreak/>
        <w:t>«Применение с</w:t>
      </w:r>
      <w:r w:rsidRPr="006715E0">
        <w:rPr>
          <w:rFonts w:ascii="Times New Roman" w:hAnsi="Times New Roman" w:cs="Times New Roman"/>
          <w:sz w:val="28"/>
          <w:szCs w:val="28"/>
        </w:rPr>
        <w:t>пектральной фототерапии при лечении заболеваний опорно-двигательного аппарата»;</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«Специальные техники массажа и мягкие мануальные практики при работе со </w:t>
      </w:r>
      <w:proofErr w:type="spellStart"/>
      <w:r w:rsidRPr="006715E0">
        <w:rPr>
          <w:rFonts w:ascii="Times New Roman" w:hAnsi="Times New Roman" w:cs="Times New Roman"/>
          <w:sz w:val="28"/>
          <w:szCs w:val="28"/>
        </w:rPr>
        <w:t>спастичными</w:t>
      </w:r>
      <w:proofErr w:type="spellEnd"/>
      <w:r w:rsidRPr="006715E0">
        <w:rPr>
          <w:rFonts w:ascii="Times New Roman" w:hAnsi="Times New Roman" w:cs="Times New Roman"/>
          <w:sz w:val="28"/>
          <w:szCs w:val="28"/>
        </w:rPr>
        <w:t xml:space="preserve"> мышцами у взрослых и детей»;</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«Внутритканевая электростимуляция при лечении болевых синдромах позвоночника и суставов»;</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«Ускорение восстановительных процессов в </w:t>
      </w:r>
      <w:proofErr w:type="spellStart"/>
      <w:r w:rsidRPr="006715E0">
        <w:rPr>
          <w:rFonts w:ascii="Times New Roman" w:hAnsi="Times New Roman" w:cs="Times New Roman"/>
          <w:sz w:val="28"/>
          <w:szCs w:val="28"/>
        </w:rPr>
        <w:t>посттренировочный</w:t>
      </w:r>
      <w:proofErr w:type="spellEnd"/>
      <w:r w:rsidRPr="006715E0">
        <w:rPr>
          <w:rFonts w:ascii="Times New Roman" w:hAnsi="Times New Roman" w:cs="Times New Roman"/>
          <w:sz w:val="28"/>
          <w:szCs w:val="28"/>
        </w:rPr>
        <w:t xml:space="preserve"> период посредством синергии аппаратного массажа STARVAC и сегментарной </w:t>
      </w:r>
      <w:proofErr w:type="spellStart"/>
      <w:r w:rsidRPr="006715E0">
        <w:rPr>
          <w:rFonts w:ascii="Times New Roman" w:hAnsi="Times New Roman" w:cs="Times New Roman"/>
          <w:sz w:val="28"/>
          <w:szCs w:val="28"/>
        </w:rPr>
        <w:t>прессотерапии</w:t>
      </w:r>
      <w:proofErr w:type="spellEnd"/>
      <w:r w:rsidRPr="006715E0">
        <w:rPr>
          <w:rFonts w:ascii="Times New Roman" w:hAnsi="Times New Roman" w:cs="Times New Roman"/>
          <w:sz w:val="28"/>
          <w:szCs w:val="28"/>
        </w:rPr>
        <w:t>»;</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«HUBER в реабилитации после травм нижних конечностей»;</w:t>
      </w:r>
    </w:p>
    <w:p w:rsidR="007F2DD1" w:rsidRPr="006715E0" w:rsidRDefault="007F2DD1" w:rsidP="006715E0">
      <w:pPr>
        <w:ind w:firstLine="709"/>
        <w:jc w:val="both"/>
        <w:rPr>
          <w:rFonts w:ascii="Times New Roman" w:hAnsi="Times New Roman" w:cs="Times New Roman"/>
          <w:color w:val="000000"/>
          <w:sz w:val="28"/>
          <w:szCs w:val="28"/>
        </w:rPr>
      </w:pPr>
      <w:r w:rsidRPr="006715E0">
        <w:rPr>
          <w:rFonts w:ascii="Times New Roman" w:hAnsi="Times New Roman" w:cs="Times New Roman"/>
          <w:color w:val="000000"/>
          <w:sz w:val="28"/>
          <w:szCs w:val="28"/>
        </w:rPr>
        <w:t>«Приоритетные возможности использования физиотерапевтического оборудования INTELECT в реабилитации пациентов с заболеваниями опорно-двигательного аппарата»;</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«Техника непрямого массажа в спорте»;</w:t>
      </w:r>
    </w:p>
    <w:p w:rsidR="007F2DD1" w:rsidRPr="006715E0" w:rsidRDefault="007F2DD1" w:rsidP="006715E0">
      <w:pPr>
        <w:ind w:firstLine="709"/>
        <w:jc w:val="both"/>
        <w:rPr>
          <w:rFonts w:ascii="Times New Roman" w:hAnsi="Times New Roman" w:cs="Times New Roman"/>
          <w:color w:val="000000"/>
          <w:sz w:val="28"/>
          <w:szCs w:val="28"/>
        </w:rPr>
      </w:pPr>
      <w:r w:rsidRPr="006715E0">
        <w:rPr>
          <w:rFonts w:ascii="Times New Roman" w:hAnsi="Times New Roman" w:cs="Times New Roman"/>
          <w:color w:val="000000"/>
          <w:sz w:val="28"/>
          <w:szCs w:val="28"/>
        </w:rPr>
        <w:t>«</w:t>
      </w:r>
      <w:proofErr w:type="spellStart"/>
      <w:r w:rsidRPr="006715E0">
        <w:rPr>
          <w:rFonts w:ascii="Times New Roman" w:hAnsi="Times New Roman" w:cs="Times New Roman"/>
          <w:color w:val="000000"/>
          <w:sz w:val="28"/>
          <w:szCs w:val="28"/>
        </w:rPr>
        <w:t>Постурологическая</w:t>
      </w:r>
      <w:proofErr w:type="spellEnd"/>
      <w:r w:rsidRPr="006715E0">
        <w:rPr>
          <w:rFonts w:ascii="Times New Roman" w:hAnsi="Times New Roman" w:cs="Times New Roman"/>
          <w:color w:val="000000"/>
          <w:sz w:val="28"/>
          <w:szCs w:val="28"/>
        </w:rPr>
        <w:t xml:space="preserve"> оценка эффективности методик </w:t>
      </w:r>
      <w:proofErr w:type="gramStart"/>
      <w:r w:rsidRPr="006715E0">
        <w:rPr>
          <w:rFonts w:ascii="Times New Roman" w:hAnsi="Times New Roman" w:cs="Times New Roman"/>
          <w:color w:val="000000"/>
          <w:sz w:val="28"/>
          <w:szCs w:val="28"/>
        </w:rPr>
        <w:t>БОС</w:t>
      </w:r>
      <w:proofErr w:type="gramEnd"/>
      <w:r w:rsidRPr="006715E0">
        <w:rPr>
          <w:rFonts w:ascii="Times New Roman" w:hAnsi="Times New Roman" w:cs="Times New Roman"/>
          <w:color w:val="000000"/>
          <w:sz w:val="28"/>
          <w:szCs w:val="28"/>
        </w:rPr>
        <w:t xml:space="preserve"> в реабилитации»;</w:t>
      </w:r>
    </w:p>
    <w:p w:rsidR="007F2DD1" w:rsidRPr="006715E0" w:rsidRDefault="007F2DD1" w:rsidP="006715E0">
      <w:pPr>
        <w:ind w:firstLine="709"/>
        <w:jc w:val="both"/>
        <w:rPr>
          <w:rFonts w:ascii="Times New Roman" w:hAnsi="Times New Roman" w:cs="Times New Roman"/>
          <w:color w:val="000000"/>
          <w:sz w:val="28"/>
          <w:szCs w:val="28"/>
        </w:rPr>
      </w:pPr>
      <w:r w:rsidRPr="006715E0">
        <w:rPr>
          <w:rFonts w:ascii="Times New Roman" w:hAnsi="Times New Roman" w:cs="Times New Roman"/>
          <w:color w:val="000000"/>
          <w:sz w:val="28"/>
          <w:szCs w:val="28"/>
        </w:rPr>
        <w:t>«</w:t>
      </w:r>
      <w:proofErr w:type="spellStart"/>
      <w:r w:rsidRPr="006715E0">
        <w:rPr>
          <w:rFonts w:ascii="Times New Roman" w:hAnsi="Times New Roman" w:cs="Times New Roman"/>
          <w:color w:val="000000"/>
          <w:sz w:val="28"/>
          <w:szCs w:val="28"/>
        </w:rPr>
        <w:t>Балансометрия</w:t>
      </w:r>
      <w:proofErr w:type="spellEnd"/>
      <w:r w:rsidRPr="006715E0">
        <w:rPr>
          <w:rFonts w:ascii="Times New Roman" w:hAnsi="Times New Roman" w:cs="Times New Roman"/>
          <w:color w:val="000000"/>
          <w:sz w:val="28"/>
          <w:szCs w:val="28"/>
        </w:rPr>
        <w:t xml:space="preserve"> – основа </w:t>
      </w:r>
      <w:proofErr w:type="spellStart"/>
      <w:r w:rsidRPr="006715E0">
        <w:rPr>
          <w:rFonts w:ascii="Times New Roman" w:hAnsi="Times New Roman" w:cs="Times New Roman"/>
          <w:color w:val="000000"/>
          <w:sz w:val="28"/>
          <w:szCs w:val="28"/>
        </w:rPr>
        <w:t>проприоцептивной</w:t>
      </w:r>
      <w:proofErr w:type="spellEnd"/>
      <w:r w:rsidRPr="006715E0">
        <w:rPr>
          <w:rFonts w:ascii="Times New Roman" w:hAnsi="Times New Roman" w:cs="Times New Roman"/>
          <w:color w:val="000000"/>
          <w:sz w:val="28"/>
          <w:szCs w:val="28"/>
        </w:rPr>
        <w:t xml:space="preserve"> диагностики» и другие (всего – 29 мастер-классов, представлены в программе).</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В работе конференции очное участие приняли ведущие специалисты в области спортивной медицины и реабилитации (в том числе – главные внештатные специалисты ряда регионов):</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Белкин Андрей </w:t>
      </w:r>
      <w:proofErr w:type="spellStart"/>
      <w:r w:rsidRPr="006715E0">
        <w:rPr>
          <w:rFonts w:ascii="Times New Roman" w:hAnsi="Times New Roman" w:cs="Times New Roman"/>
          <w:sz w:val="28"/>
          <w:szCs w:val="28"/>
        </w:rPr>
        <w:t>Августович</w:t>
      </w:r>
      <w:proofErr w:type="spellEnd"/>
      <w:r w:rsidRPr="006715E0">
        <w:rPr>
          <w:rFonts w:ascii="Times New Roman" w:hAnsi="Times New Roman" w:cs="Times New Roman"/>
          <w:sz w:val="28"/>
          <w:szCs w:val="28"/>
        </w:rPr>
        <w:t>, д-р мед</w:t>
      </w:r>
      <w:proofErr w:type="gramStart"/>
      <w:r w:rsidRPr="006715E0">
        <w:rPr>
          <w:rFonts w:ascii="Times New Roman" w:hAnsi="Times New Roman" w:cs="Times New Roman"/>
          <w:sz w:val="28"/>
          <w:szCs w:val="28"/>
        </w:rPr>
        <w:t>.</w:t>
      </w:r>
      <w:proofErr w:type="gramEnd"/>
      <w:r w:rsidRPr="006715E0">
        <w:rPr>
          <w:rFonts w:ascii="Times New Roman" w:hAnsi="Times New Roman" w:cs="Times New Roman"/>
          <w:sz w:val="28"/>
          <w:szCs w:val="28"/>
        </w:rPr>
        <w:t xml:space="preserve"> </w:t>
      </w:r>
      <w:proofErr w:type="gramStart"/>
      <w:r w:rsidRPr="006715E0">
        <w:rPr>
          <w:rFonts w:ascii="Times New Roman" w:hAnsi="Times New Roman" w:cs="Times New Roman"/>
          <w:sz w:val="28"/>
          <w:szCs w:val="28"/>
        </w:rPr>
        <w:t>н</w:t>
      </w:r>
      <w:proofErr w:type="gramEnd"/>
      <w:r w:rsidRPr="006715E0">
        <w:rPr>
          <w:rFonts w:ascii="Times New Roman" w:hAnsi="Times New Roman" w:cs="Times New Roman"/>
          <w:sz w:val="28"/>
          <w:szCs w:val="28"/>
        </w:rPr>
        <w:t xml:space="preserve">аук, профессор, заведующий кафедрой физической медицинской реабилитации УГМУ Минздрава России, главный специалист Минздрава России по медицинской реабилитации в </w:t>
      </w:r>
      <w:proofErr w:type="spellStart"/>
      <w:r w:rsidRPr="006715E0">
        <w:rPr>
          <w:rFonts w:ascii="Times New Roman" w:hAnsi="Times New Roman" w:cs="Times New Roman"/>
          <w:sz w:val="28"/>
          <w:szCs w:val="28"/>
        </w:rPr>
        <w:t>УрФО</w:t>
      </w:r>
      <w:proofErr w:type="spellEnd"/>
      <w:r w:rsidRPr="006715E0">
        <w:rPr>
          <w:rFonts w:ascii="Times New Roman" w:hAnsi="Times New Roman" w:cs="Times New Roman"/>
          <w:sz w:val="28"/>
          <w:szCs w:val="28"/>
        </w:rPr>
        <w:t>, г. Екатеринбург;</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Бодрова Резеда </w:t>
      </w:r>
      <w:proofErr w:type="spellStart"/>
      <w:r w:rsidRPr="006715E0">
        <w:rPr>
          <w:rFonts w:ascii="Times New Roman" w:hAnsi="Times New Roman" w:cs="Times New Roman"/>
          <w:sz w:val="28"/>
          <w:szCs w:val="28"/>
        </w:rPr>
        <w:t>Ахметовна</w:t>
      </w:r>
      <w:proofErr w:type="spellEnd"/>
      <w:r w:rsidRPr="006715E0">
        <w:rPr>
          <w:rFonts w:ascii="Times New Roman" w:hAnsi="Times New Roman" w:cs="Times New Roman"/>
          <w:sz w:val="28"/>
          <w:szCs w:val="28"/>
        </w:rPr>
        <w:t>, главный внештатный специалист по медицинской реабилитации Министерства здравоохранения Республики Татарстан, д-р мед</w:t>
      </w:r>
      <w:proofErr w:type="gramStart"/>
      <w:r w:rsidRPr="006715E0">
        <w:rPr>
          <w:rFonts w:ascii="Times New Roman" w:hAnsi="Times New Roman" w:cs="Times New Roman"/>
          <w:sz w:val="28"/>
          <w:szCs w:val="28"/>
        </w:rPr>
        <w:t>.</w:t>
      </w:r>
      <w:proofErr w:type="gramEnd"/>
      <w:r w:rsidRPr="006715E0">
        <w:rPr>
          <w:rFonts w:ascii="Times New Roman" w:hAnsi="Times New Roman" w:cs="Times New Roman"/>
          <w:sz w:val="28"/>
          <w:szCs w:val="28"/>
        </w:rPr>
        <w:t xml:space="preserve"> </w:t>
      </w:r>
      <w:proofErr w:type="gramStart"/>
      <w:r w:rsidRPr="006715E0">
        <w:rPr>
          <w:rFonts w:ascii="Times New Roman" w:hAnsi="Times New Roman" w:cs="Times New Roman"/>
          <w:sz w:val="28"/>
          <w:szCs w:val="28"/>
        </w:rPr>
        <w:t>н</w:t>
      </w:r>
      <w:proofErr w:type="gramEnd"/>
      <w:r w:rsidRPr="006715E0">
        <w:rPr>
          <w:rFonts w:ascii="Times New Roman" w:hAnsi="Times New Roman" w:cs="Times New Roman"/>
          <w:sz w:val="28"/>
          <w:szCs w:val="28"/>
        </w:rPr>
        <w:t xml:space="preserve">аук, доцент, зав. кафедрой </w:t>
      </w:r>
      <w:proofErr w:type="spellStart"/>
      <w:r w:rsidRPr="006715E0">
        <w:rPr>
          <w:rFonts w:ascii="Times New Roman" w:hAnsi="Times New Roman" w:cs="Times New Roman"/>
          <w:sz w:val="28"/>
          <w:szCs w:val="28"/>
        </w:rPr>
        <w:t>реабилитологии</w:t>
      </w:r>
      <w:proofErr w:type="spellEnd"/>
      <w:r w:rsidRPr="006715E0">
        <w:rPr>
          <w:rFonts w:ascii="Times New Roman" w:hAnsi="Times New Roman" w:cs="Times New Roman"/>
          <w:sz w:val="28"/>
          <w:szCs w:val="28"/>
        </w:rPr>
        <w:t xml:space="preserve"> и спортивной медицины КГМА – филиала ФГБОУ ДПО РМАНПО Минздрава России, г. Казань;</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Даминов Вадим </w:t>
      </w:r>
      <w:proofErr w:type="spellStart"/>
      <w:r w:rsidRPr="006715E0">
        <w:rPr>
          <w:rFonts w:ascii="Times New Roman" w:hAnsi="Times New Roman" w:cs="Times New Roman"/>
          <w:sz w:val="28"/>
          <w:szCs w:val="28"/>
        </w:rPr>
        <w:t>Дамирович</w:t>
      </w:r>
      <w:proofErr w:type="spellEnd"/>
      <w:r w:rsidRPr="006715E0">
        <w:rPr>
          <w:rFonts w:ascii="Times New Roman" w:hAnsi="Times New Roman" w:cs="Times New Roman"/>
          <w:sz w:val="28"/>
          <w:szCs w:val="28"/>
        </w:rPr>
        <w:t>, главный</w:t>
      </w:r>
      <w:r w:rsidRPr="006715E0">
        <w:rPr>
          <w:rFonts w:ascii="Times New Roman" w:hAnsi="Times New Roman" w:cs="Times New Roman"/>
          <w:sz w:val="28"/>
          <w:szCs w:val="28"/>
          <w:shd w:val="clear" w:color="auto" w:fill="FFFFFF"/>
        </w:rPr>
        <w:t xml:space="preserve"> специалист по медицинской реабилитации ФГБУ «НМХЦ им. </w:t>
      </w:r>
      <w:proofErr w:type="spellStart"/>
      <w:r w:rsidRPr="006715E0">
        <w:rPr>
          <w:rFonts w:ascii="Times New Roman" w:hAnsi="Times New Roman" w:cs="Times New Roman"/>
          <w:sz w:val="28"/>
          <w:szCs w:val="28"/>
          <w:shd w:val="clear" w:color="auto" w:fill="FFFFFF"/>
        </w:rPr>
        <w:t>Н.И.Пирогова</w:t>
      </w:r>
      <w:proofErr w:type="spellEnd"/>
      <w:r w:rsidRPr="006715E0">
        <w:rPr>
          <w:rFonts w:ascii="Times New Roman" w:hAnsi="Times New Roman" w:cs="Times New Roman"/>
          <w:sz w:val="28"/>
          <w:szCs w:val="28"/>
          <w:shd w:val="clear" w:color="auto" w:fill="FFFFFF"/>
        </w:rPr>
        <w:t xml:space="preserve">» Минздрава России, </w:t>
      </w:r>
      <w:r w:rsidRPr="006715E0">
        <w:rPr>
          <w:rFonts w:ascii="Times New Roman" w:hAnsi="Times New Roman" w:cs="Times New Roman"/>
          <w:sz w:val="28"/>
          <w:szCs w:val="28"/>
        </w:rPr>
        <w:t>доктор мед</w:t>
      </w:r>
      <w:proofErr w:type="gramStart"/>
      <w:r w:rsidRPr="006715E0">
        <w:rPr>
          <w:rFonts w:ascii="Times New Roman" w:hAnsi="Times New Roman" w:cs="Times New Roman"/>
          <w:sz w:val="28"/>
          <w:szCs w:val="28"/>
        </w:rPr>
        <w:t>.</w:t>
      </w:r>
      <w:proofErr w:type="gramEnd"/>
      <w:r w:rsidRPr="006715E0">
        <w:rPr>
          <w:rFonts w:ascii="Times New Roman" w:hAnsi="Times New Roman" w:cs="Times New Roman"/>
          <w:sz w:val="28"/>
          <w:szCs w:val="28"/>
        </w:rPr>
        <w:t xml:space="preserve"> </w:t>
      </w:r>
      <w:proofErr w:type="gramStart"/>
      <w:r w:rsidRPr="006715E0">
        <w:rPr>
          <w:rFonts w:ascii="Times New Roman" w:hAnsi="Times New Roman" w:cs="Times New Roman"/>
          <w:sz w:val="28"/>
          <w:szCs w:val="28"/>
        </w:rPr>
        <w:t>н</w:t>
      </w:r>
      <w:proofErr w:type="gramEnd"/>
      <w:r w:rsidRPr="006715E0">
        <w:rPr>
          <w:rFonts w:ascii="Times New Roman" w:hAnsi="Times New Roman" w:cs="Times New Roman"/>
          <w:sz w:val="28"/>
          <w:szCs w:val="28"/>
        </w:rPr>
        <w:t>аук, профессор, г. Москва;</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Дугина Елена Александровна, д-р мед</w:t>
      </w:r>
      <w:proofErr w:type="gramStart"/>
      <w:r w:rsidRPr="006715E0">
        <w:rPr>
          <w:rFonts w:ascii="Times New Roman" w:hAnsi="Times New Roman" w:cs="Times New Roman"/>
          <w:sz w:val="28"/>
          <w:szCs w:val="28"/>
        </w:rPr>
        <w:t>.</w:t>
      </w:r>
      <w:proofErr w:type="gramEnd"/>
      <w:r w:rsidRPr="006715E0">
        <w:rPr>
          <w:rFonts w:ascii="Times New Roman" w:hAnsi="Times New Roman" w:cs="Times New Roman"/>
          <w:sz w:val="28"/>
          <w:szCs w:val="28"/>
        </w:rPr>
        <w:t xml:space="preserve"> </w:t>
      </w:r>
      <w:proofErr w:type="gramStart"/>
      <w:r w:rsidRPr="006715E0">
        <w:rPr>
          <w:rFonts w:ascii="Times New Roman" w:hAnsi="Times New Roman" w:cs="Times New Roman"/>
          <w:sz w:val="28"/>
          <w:szCs w:val="28"/>
        </w:rPr>
        <w:t>н</w:t>
      </w:r>
      <w:proofErr w:type="gramEnd"/>
      <w:r w:rsidRPr="006715E0">
        <w:rPr>
          <w:rFonts w:ascii="Times New Roman" w:hAnsi="Times New Roman" w:cs="Times New Roman"/>
          <w:sz w:val="28"/>
          <w:szCs w:val="28"/>
        </w:rPr>
        <w:t>аук</w:t>
      </w:r>
      <w:r w:rsidRPr="006715E0">
        <w:rPr>
          <w:rFonts w:ascii="Times New Roman" w:hAnsi="Times New Roman" w:cs="Times New Roman"/>
          <w:iCs/>
          <w:sz w:val="28"/>
          <w:szCs w:val="28"/>
        </w:rPr>
        <w:t xml:space="preserve">, главный врач ГАУЗ СО «МКМЦ «БОНУМ», </w:t>
      </w:r>
      <w:r w:rsidRPr="006715E0">
        <w:rPr>
          <w:rFonts w:ascii="Times New Roman" w:hAnsi="Times New Roman" w:cs="Times New Roman"/>
          <w:color w:val="000000"/>
          <w:sz w:val="28"/>
          <w:szCs w:val="28"/>
          <w:shd w:val="clear" w:color="auto" w:fill="FFFFFF"/>
        </w:rPr>
        <w:t>главный внештатный  специалист-детский невролог Министерства здравоохранения Российской Федерации</w:t>
      </w:r>
      <w:r w:rsidRPr="006715E0">
        <w:rPr>
          <w:rFonts w:ascii="Times New Roman" w:hAnsi="Times New Roman" w:cs="Times New Roman"/>
          <w:iCs/>
          <w:sz w:val="28"/>
          <w:szCs w:val="28"/>
        </w:rPr>
        <w:t xml:space="preserve"> в </w:t>
      </w:r>
      <w:proofErr w:type="spellStart"/>
      <w:r w:rsidRPr="006715E0">
        <w:rPr>
          <w:rFonts w:ascii="Times New Roman" w:hAnsi="Times New Roman" w:cs="Times New Roman"/>
          <w:iCs/>
          <w:sz w:val="28"/>
          <w:szCs w:val="28"/>
        </w:rPr>
        <w:t>УрФО</w:t>
      </w:r>
      <w:proofErr w:type="spellEnd"/>
      <w:r w:rsidRPr="006715E0">
        <w:rPr>
          <w:rFonts w:ascii="Times New Roman" w:hAnsi="Times New Roman" w:cs="Times New Roman"/>
          <w:iCs/>
          <w:sz w:val="28"/>
          <w:szCs w:val="28"/>
        </w:rPr>
        <w:t>, г. Екатеринбург</w:t>
      </w:r>
      <w:r w:rsidRPr="006715E0">
        <w:rPr>
          <w:rFonts w:ascii="Times New Roman" w:hAnsi="Times New Roman" w:cs="Times New Roman"/>
          <w:sz w:val="28"/>
          <w:szCs w:val="28"/>
        </w:rPr>
        <w:t xml:space="preserve"> </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Ерёмушкин Михаил Анатольевич, д-р мед</w:t>
      </w:r>
      <w:proofErr w:type="gramStart"/>
      <w:r w:rsidRPr="006715E0">
        <w:rPr>
          <w:rFonts w:ascii="Times New Roman" w:hAnsi="Times New Roman" w:cs="Times New Roman"/>
          <w:sz w:val="28"/>
          <w:szCs w:val="28"/>
        </w:rPr>
        <w:t>.</w:t>
      </w:r>
      <w:proofErr w:type="gramEnd"/>
      <w:r w:rsidRPr="006715E0">
        <w:rPr>
          <w:rFonts w:ascii="Times New Roman" w:hAnsi="Times New Roman" w:cs="Times New Roman"/>
          <w:sz w:val="28"/>
          <w:szCs w:val="28"/>
        </w:rPr>
        <w:t xml:space="preserve"> </w:t>
      </w:r>
      <w:proofErr w:type="gramStart"/>
      <w:r w:rsidRPr="006715E0">
        <w:rPr>
          <w:rFonts w:ascii="Times New Roman" w:hAnsi="Times New Roman" w:cs="Times New Roman"/>
          <w:sz w:val="28"/>
          <w:szCs w:val="28"/>
        </w:rPr>
        <w:t>н</w:t>
      </w:r>
      <w:proofErr w:type="gramEnd"/>
      <w:r w:rsidRPr="006715E0">
        <w:rPr>
          <w:rFonts w:ascii="Times New Roman" w:hAnsi="Times New Roman" w:cs="Times New Roman"/>
          <w:sz w:val="28"/>
          <w:szCs w:val="28"/>
        </w:rPr>
        <w:t xml:space="preserve">аук, профессор, заведующий отделением ортопедии, биомеханики, </w:t>
      </w:r>
      <w:proofErr w:type="spellStart"/>
      <w:r w:rsidRPr="006715E0">
        <w:rPr>
          <w:rFonts w:ascii="Times New Roman" w:hAnsi="Times New Roman" w:cs="Times New Roman"/>
          <w:sz w:val="28"/>
          <w:szCs w:val="28"/>
        </w:rPr>
        <w:t>кинезитерапии</w:t>
      </w:r>
      <w:proofErr w:type="spellEnd"/>
      <w:r w:rsidRPr="006715E0">
        <w:rPr>
          <w:rFonts w:ascii="Times New Roman" w:hAnsi="Times New Roman" w:cs="Times New Roman"/>
          <w:sz w:val="28"/>
          <w:szCs w:val="28"/>
        </w:rPr>
        <w:t xml:space="preserve"> и мануальной терапии ФГБУ «НМИЦ реабилитации и курортологии» Минздрава России, профессор кафедры физической терапии, спортивной медицины и медицинской реабилитации ГБОУ ДПО РМАНПО МЗ РФ, г. Москва;</w:t>
      </w:r>
    </w:p>
    <w:p w:rsidR="007F2DD1" w:rsidRPr="006715E0" w:rsidRDefault="007F2DD1" w:rsidP="006715E0">
      <w:pPr>
        <w:ind w:firstLine="709"/>
        <w:jc w:val="both"/>
        <w:rPr>
          <w:rFonts w:ascii="Times New Roman" w:hAnsi="Times New Roman" w:cs="Times New Roman"/>
          <w:sz w:val="28"/>
          <w:szCs w:val="28"/>
          <w:lang w:eastAsia="en-US"/>
        </w:rPr>
      </w:pPr>
      <w:proofErr w:type="spellStart"/>
      <w:r w:rsidRPr="006715E0">
        <w:rPr>
          <w:rStyle w:val="af0"/>
          <w:rFonts w:ascii="Times New Roman" w:hAnsi="Times New Roman"/>
          <w:i w:val="0"/>
          <w:sz w:val="28"/>
          <w:szCs w:val="28"/>
          <w:shd w:val="clear" w:color="auto" w:fill="FFFFFF"/>
        </w:rPr>
        <w:t>Имаева</w:t>
      </w:r>
      <w:proofErr w:type="spellEnd"/>
      <w:r w:rsidRPr="006715E0">
        <w:rPr>
          <w:rStyle w:val="af0"/>
          <w:rFonts w:ascii="Times New Roman" w:hAnsi="Times New Roman"/>
          <w:i w:val="0"/>
          <w:sz w:val="28"/>
          <w:szCs w:val="28"/>
          <w:shd w:val="clear" w:color="auto" w:fill="FFFFFF"/>
        </w:rPr>
        <w:t xml:space="preserve"> </w:t>
      </w:r>
      <w:proofErr w:type="spellStart"/>
      <w:r w:rsidRPr="006715E0">
        <w:rPr>
          <w:rStyle w:val="af0"/>
          <w:rFonts w:ascii="Times New Roman" w:hAnsi="Times New Roman"/>
          <w:i w:val="0"/>
          <w:sz w:val="28"/>
          <w:szCs w:val="28"/>
          <w:shd w:val="clear" w:color="auto" w:fill="FFFFFF"/>
        </w:rPr>
        <w:t>Гульшат</w:t>
      </w:r>
      <w:proofErr w:type="spellEnd"/>
      <w:r w:rsidRPr="006715E0">
        <w:rPr>
          <w:rStyle w:val="af0"/>
          <w:rFonts w:ascii="Times New Roman" w:hAnsi="Times New Roman"/>
          <w:i w:val="0"/>
          <w:sz w:val="28"/>
          <w:szCs w:val="28"/>
          <w:shd w:val="clear" w:color="auto" w:fill="FFFFFF"/>
        </w:rPr>
        <w:t xml:space="preserve"> </w:t>
      </w:r>
      <w:proofErr w:type="spellStart"/>
      <w:r w:rsidRPr="006715E0">
        <w:rPr>
          <w:rStyle w:val="af0"/>
          <w:rFonts w:ascii="Times New Roman" w:hAnsi="Times New Roman"/>
          <w:i w:val="0"/>
          <w:sz w:val="28"/>
          <w:szCs w:val="28"/>
          <w:shd w:val="clear" w:color="auto" w:fill="FFFFFF"/>
        </w:rPr>
        <w:t>Даминовна</w:t>
      </w:r>
      <w:proofErr w:type="spellEnd"/>
      <w:r w:rsidRPr="006715E0">
        <w:rPr>
          <w:rStyle w:val="af0"/>
          <w:rFonts w:ascii="Times New Roman" w:hAnsi="Times New Roman"/>
          <w:i w:val="0"/>
          <w:sz w:val="28"/>
          <w:szCs w:val="28"/>
          <w:shd w:val="clear" w:color="auto" w:fill="FFFFFF"/>
        </w:rPr>
        <w:t>, главный врач ГАУЗ «Республиканский санаторий для детей, в том числе для детей с родителями «</w:t>
      </w:r>
      <w:proofErr w:type="spellStart"/>
      <w:r w:rsidRPr="006715E0">
        <w:rPr>
          <w:rStyle w:val="af0"/>
          <w:rFonts w:ascii="Times New Roman" w:hAnsi="Times New Roman"/>
          <w:i w:val="0"/>
          <w:sz w:val="28"/>
          <w:szCs w:val="28"/>
          <w:shd w:val="clear" w:color="auto" w:fill="FFFFFF"/>
        </w:rPr>
        <w:t>Акбузат</w:t>
      </w:r>
      <w:proofErr w:type="spellEnd"/>
      <w:r w:rsidRPr="006715E0">
        <w:rPr>
          <w:rStyle w:val="af0"/>
          <w:rFonts w:ascii="Times New Roman" w:hAnsi="Times New Roman"/>
          <w:i w:val="0"/>
          <w:sz w:val="28"/>
          <w:szCs w:val="28"/>
          <w:shd w:val="clear" w:color="auto" w:fill="FFFFFF"/>
        </w:rPr>
        <w:t xml:space="preserve">», главный </w:t>
      </w:r>
      <w:r w:rsidRPr="006715E0">
        <w:rPr>
          <w:rStyle w:val="af0"/>
          <w:rFonts w:ascii="Times New Roman" w:hAnsi="Times New Roman"/>
          <w:i w:val="0"/>
          <w:sz w:val="28"/>
          <w:szCs w:val="28"/>
          <w:shd w:val="clear" w:color="auto" w:fill="FFFFFF"/>
        </w:rPr>
        <w:lastRenderedPageBreak/>
        <w:t>внештатный специалист Минздрава РБ по детской реабилитации, г. Уфа</w:t>
      </w:r>
      <w:r w:rsidRPr="006715E0">
        <w:rPr>
          <w:rFonts w:ascii="Times New Roman" w:hAnsi="Times New Roman" w:cs="Times New Roman"/>
          <w:sz w:val="28"/>
          <w:szCs w:val="28"/>
          <w:lang w:eastAsia="en-US"/>
        </w:rPr>
        <w:t>;</w:t>
      </w:r>
    </w:p>
    <w:p w:rsidR="007F2DD1" w:rsidRPr="006715E0" w:rsidRDefault="007F2DD1" w:rsidP="006715E0">
      <w:pPr>
        <w:ind w:firstLine="709"/>
        <w:jc w:val="both"/>
        <w:rPr>
          <w:rStyle w:val="ae"/>
          <w:rFonts w:ascii="Times New Roman" w:hAnsi="Times New Roman" w:cs="Times New Roman"/>
          <w:b w:val="0"/>
          <w:sz w:val="28"/>
          <w:szCs w:val="28"/>
          <w:bdr w:val="none" w:sz="0" w:space="0" w:color="auto" w:frame="1"/>
          <w:shd w:val="clear" w:color="auto" w:fill="FFFFFF"/>
          <w:lang w:eastAsia="en-US"/>
        </w:rPr>
      </w:pPr>
      <w:proofErr w:type="spellStart"/>
      <w:r w:rsidRPr="006715E0">
        <w:rPr>
          <w:rFonts w:ascii="Times New Roman" w:hAnsi="Times New Roman" w:cs="Times New Roman"/>
          <w:sz w:val="28"/>
          <w:szCs w:val="28"/>
        </w:rPr>
        <w:t>Кайсинова</w:t>
      </w:r>
      <w:proofErr w:type="spellEnd"/>
      <w:r w:rsidRPr="006715E0">
        <w:rPr>
          <w:rFonts w:ascii="Times New Roman" w:hAnsi="Times New Roman" w:cs="Times New Roman"/>
          <w:sz w:val="28"/>
          <w:szCs w:val="28"/>
        </w:rPr>
        <w:t xml:space="preserve"> Агнесса </w:t>
      </w:r>
      <w:proofErr w:type="spellStart"/>
      <w:r w:rsidRPr="006715E0">
        <w:rPr>
          <w:rFonts w:ascii="Times New Roman" w:hAnsi="Times New Roman" w:cs="Times New Roman"/>
          <w:sz w:val="28"/>
          <w:szCs w:val="28"/>
        </w:rPr>
        <w:t>Сардоевна</w:t>
      </w:r>
      <w:proofErr w:type="spellEnd"/>
      <w:r w:rsidRPr="006715E0">
        <w:rPr>
          <w:rFonts w:ascii="Times New Roman" w:hAnsi="Times New Roman" w:cs="Times New Roman"/>
          <w:sz w:val="28"/>
          <w:szCs w:val="28"/>
        </w:rPr>
        <w:t>, д-р мед</w:t>
      </w:r>
      <w:proofErr w:type="gramStart"/>
      <w:r w:rsidRPr="006715E0">
        <w:rPr>
          <w:rFonts w:ascii="Times New Roman" w:hAnsi="Times New Roman" w:cs="Times New Roman"/>
          <w:sz w:val="28"/>
          <w:szCs w:val="28"/>
        </w:rPr>
        <w:t>.</w:t>
      </w:r>
      <w:proofErr w:type="gramEnd"/>
      <w:r w:rsidRPr="006715E0">
        <w:rPr>
          <w:rFonts w:ascii="Times New Roman" w:hAnsi="Times New Roman" w:cs="Times New Roman"/>
          <w:sz w:val="28"/>
          <w:szCs w:val="28"/>
        </w:rPr>
        <w:t xml:space="preserve"> </w:t>
      </w:r>
      <w:proofErr w:type="gramStart"/>
      <w:r w:rsidRPr="006715E0">
        <w:rPr>
          <w:rFonts w:ascii="Times New Roman" w:hAnsi="Times New Roman" w:cs="Times New Roman"/>
          <w:sz w:val="28"/>
          <w:szCs w:val="28"/>
        </w:rPr>
        <w:t>н</w:t>
      </w:r>
      <w:proofErr w:type="gramEnd"/>
      <w:r w:rsidRPr="006715E0">
        <w:rPr>
          <w:rFonts w:ascii="Times New Roman" w:hAnsi="Times New Roman" w:cs="Times New Roman"/>
          <w:sz w:val="28"/>
          <w:szCs w:val="28"/>
        </w:rPr>
        <w:t>аук, заместитель генерального директора ФГБУ СКФНКЦ ФМБА России, г. Ессентуки</w:t>
      </w:r>
      <w:r w:rsidRPr="006715E0">
        <w:rPr>
          <w:rStyle w:val="ae"/>
          <w:rFonts w:ascii="Times New Roman" w:hAnsi="Times New Roman" w:cs="Times New Roman"/>
          <w:b w:val="0"/>
          <w:sz w:val="28"/>
          <w:szCs w:val="28"/>
          <w:bdr w:val="none" w:sz="0" w:space="0" w:color="auto" w:frame="1"/>
          <w:shd w:val="clear" w:color="auto" w:fill="FFFFFF"/>
          <w:lang w:eastAsia="en-US"/>
        </w:rPr>
        <w:t>;</w:t>
      </w:r>
    </w:p>
    <w:p w:rsidR="007F2DD1" w:rsidRPr="006715E0" w:rsidRDefault="007F2DD1" w:rsidP="006715E0">
      <w:pPr>
        <w:ind w:firstLine="709"/>
        <w:jc w:val="both"/>
        <w:rPr>
          <w:rStyle w:val="ae"/>
          <w:rFonts w:ascii="Times New Roman" w:hAnsi="Times New Roman" w:cs="Times New Roman"/>
          <w:b w:val="0"/>
          <w:sz w:val="28"/>
          <w:szCs w:val="28"/>
          <w:bdr w:val="none" w:sz="0" w:space="0" w:color="auto" w:frame="1"/>
          <w:shd w:val="clear" w:color="auto" w:fill="FFFFFF"/>
          <w:lang w:eastAsia="en-US"/>
        </w:rPr>
      </w:pPr>
      <w:r w:rsidRPr="006715E0">
        <w:rPr>
          <w:rFonts w:ascii="Times New Roman" w:hAnsi="Times New Roman" w:cs="Times New Roman"/>
          <w:sz w:val="28"/>
          <w:szCs w:val="28"/>
        </w:rPr>
        <w:t>Конева Елизавета Сергеевна, д-р мед</w:t>
      </w:r>
      <w:proofErr w:type="gramStart"/>
      <w:r w:rsidRPr="006715E0">
        <w:rPr>
          <w:rFonts w:ascii="Times New Roman" w:hAnsi="Times New Roman" w:cs="Times New Roman"/>
          <w:sz w:val="28"/>
          <w:szCs w:val="28"/>
        </w:rPr>
        <w:t>.</w:t>
      </w:r>
      <w:proofErr w:type="gramEnd"/>
      <w:r w:rsidRPr="006715E0">
        <w:rPr>
          <w:rFonts w:ascii="Times New Roman" w:hAnsi="Times New Roman" w:cs="Times New Roman"/>
          <w:sz w:val="28"/>
          <w:szCs w:val="28"/>
        </w:rPr>
        <w:t xml:space="preserve"> </w:t>
      </w:r>
      <w:proofErr w:type="gramStart"/>
      <w:r w:rsidRPr="006715E0">
        <w:rPr>
          <w:rFonts w:ascii="Times New Roman" w:hAnsi="Times New Roman" w:cs="Times New Roman"/>
          <w:sz w:val="28"/>
          <w:szCs w:val="28"/>
        </w:rPr>
        <w:t>н</w:t>
      </w:r>
      <w:proofErr w:type="gramEnd"/>
      <w:r w:rsidRPr="006715E0">
        <w:rPr>
          <w:rFonts w:ascii="Times New Roman" w:hAnsi="Times New Roman" w:cs="Times New Roman"/>
          <w:sz w:val="28"/>
          <w:szCs w:val="28"/>
        </w:rPr>
        <w:t>аук, профессор, главный специалист по медицинской реабилитации «Группы компаний «</w:t>
      </w:r>
      <w:proofErr w:type="spellStart"/>
      <w:r w:rsidRPr="006715E0">
        <w:rPr>
          <w:rFonts w:ascii="Times New Roman" w:hAnsi="Times New Roman" w:cs="Times New Roman"/>
          <w:sz w:val="28"/>
          <w:szCs w:val="28"/>
        </w:rPr>
        <w:t>Медси</w:t>
      </w:r>
      <w:proofErr w:type="spellEnd"/>
      <w:r w:rsidRPr="006715E0">
        <w:rPr>
          <w:rFonts w:ascii="Times New Roman" w:hAnsi="Times New Roman" w:cs="Times New Roman"/>
          <w:sz w:val="28"/>
          <w:szCs w:val="28"/>
        </w:rPr>
        <w:t>», г. Москва</w:t>
      </w:r>
      <w:r w:rsidRPr="006715E0">
        <w:rPr>
          <w:rStyle w:val="ae"/>
          <w:rFonts w:ascii="Times New Roman" w:hAnsi="Times New Roman" w:cs="Times New Roman"/>
          <w:b w:val="0"/>
          <w:sz w:val="28"/>
          <w:szCs w:val="28"/>
          <w:bdr w:val="none" w:sz="0" w:space="0" w:color="auto" w:frame="1"/>
          <w:shd w:val="clear" w:color="auto" w:fill="FFFFFF"/>
          <w:lang w:eastAsia="en-US"/>
        </w:rPr>
        <w:t>;</w:t>
      </w:r>
    </w:p>
    <w:p w:rsidR="007F2DD1" w:rsidRPr="006715E0" w:rsidRDefault="007F2DD1" w:rsidP="006715E0">
      <w:pPr>
        <w:ind w:firstLine="709"/>
        <w:jc w:val="both"/>
        <w:rPr>
          <w:rFonts w:ascii="Times New Roman" w:hAnsi="Times New Roman" w:cs="Times New Roman"/>
          <w:sz w:val="28"/>
          <w:szCs w:val="28"/>
        </w:rPr>
      </w:pPr>
      <w:proofErr w:type="gramStart"/>
      <w:r w:rsidRPr="006715E0">
        <w:rPr>
          <w:rStyle w:val="ae"/>
          <w:rFonts w:ascii="Times New Roman" w:hAnsi="Times New Roman" w:cs="Times New Roman"/>
          <w:b w:val="0"/>
          <w:sz w:val="28"/>
          <w:szCs w:val="28"/>
          <w:bdr w:val="none" w:sz="0" w:space="0" w:color="auto" w:frame="1"/>
          <w:shd w:val="clear" w:color="auto" w:fill="FFFFFF"/>
          <w:lang w:eastAsia="en-US"/>
        </w:rPr>
        <w:t xml:space="preserve">Кряков Владимир Григорьевич, </w:t>
      </w:r>
      <w:r w:rsidRPr="006715E0">
        <w:rPr>
          <w:rFonts w:ascii="Times New Roman" w:hAnsi="Times New Roman" w:cs="Times New Roman"/>
          <w:sz w:val="28"/>
          <w:szCs w:val="28"/>
        </w:rPr>
        <w:t xml:space="preserve">канд. тех. наук, </w:t>
      </w:r>
      <w:r w:rsidRPr="006715E0">
        <w:rPr>
          <w:rStyle w:val="ae"/>
          <w:rFonts w:ascii="Times New Roman" w:hAnsi="Times New Roman" w:cs="Times New Roman"/>
          <w:b w:val="0"/>
          <w:sz w:val="28"/>
          <w:szCs w:val="28"/>
          <w:bdr w:val="none" w:sz="0" w:space="0" w:color="auto" w:frame="1"/>
          <w:shd w:val="clear" w:color="auto" w:fill="FFFFFF"/>
          <w:lang w:eastAsia="en-US"/>
        </w:rPr>
        <w:t>д</w:t>
      </w:r>
      <w:r w:rsidRPr="006715E0">
        <w:rPr>
          <w:rFonts w:ascii="Times New Roman" w:hAnsi="Times New Roman" w:cs="Times New Roman"/>
          <w:sz w:val="28"/>
          <w:szCs w:val="28"/>
        </w:rPr>
        <w:t>иректор ООО «Научно-производственная фирма «РРТИ – ИНТЕРКОМ», г. Рязань;</w:t>
      </w:r>
      <w:proofErr w:type="gramEnd"/>
    </w:p>
    <w:p w:rsidR="007F2DD1" w:rsidRPr="006715E0" w:rsidRDefault="007F2DD1" w:rsidP="006715E0">
      <w:pPr>
        <w:ind w:firstLine="709"/>
        <w:jc w:val="both"/>
        <w:rPr>
          <w:rFonts w:ascii="Times New Roman" w:hAnsi="Times New Roman" w:cs="Times New Roman"/>
          <w:sz w:val="28"/>
          <w:szCs w:val="28"/>
        </w:rPr>
      </w:pPr>
      <w:proofErr w:type="spellStart"/>
      <w:r w:rsidRPr="006715E0">
        <w:rPr>
          <w:rFonts w:ascii="Times New Roman" w:hAnsi="Times New Roman" w:cs="Times New Roman"/>
          <w:sz w:val="28"/>
          <w:szCs w:val="28"/>
        </w:rPr>
        <w:t>Лядов</w:t>
      </w:r>
      <w:proofErr w:type="spellEnd"/>
      <w:r w:rsidRPr="006715E0">
        <w:rPr>
          <w:rFonts w:ascii="Times New Roman" w:hAnsi="Times New Roman" w:cs="Times New Roman"/>
          <w:sz w:val="28"/>
          <w:szCs w:val="28"/>
        </w:rPr>
        <w:t xml:space="preserve"> Константин Викторович, заслуженный врач РФ, врач-</w:t>
      </w:r>
      <w:proofErr w:type="spellStart"/>
      <w:r w:rsidRPr="006715E0">
        <w:rPr>
          <w:rFonts w:ascii="Times New Roman" w:hAnsi="Times New Roman" w:cs="Times New Roman"/>
          <w:sz w:val="28"/>
          <w:szCs w:val="28"/>
        </w:rPr>
        <w:t>реабилитолог</w:t>
      </w:r>
      <w:proofErr w:type="spellEnd"/>
      <w:r w:rsidRPr="006715E0">
        <w:rPr>
          <w:rFonts w:ascii="Times New Roman" w:hAnsi="Times New Roman" w:cs="Times New Roman"/>
          <w:sz w:val="28"/>
          <w:szCs w:val="28"/>
        </w:rPr>
        <w:t>, Академик РАН, д-р мед</w:t>
      </w:r>
      <w:proofErr w:type="gramStart"/>
      <w:r w:rsidRPr="006715E0">
        <w:rPr>
          <w:rFonts w:ascii="Times New Roman" w:hAnsi="Times New Roman" w:cs="Times New Roman"/>
          <w:sz w:val="28"/>
          <w:szCs w:val="28"/>
        </w:rPr>
        <w:t>.</w:t>
      </w:r>
      <w:proofErr w:type="gramEnd"/>
      <w:r w:rsidRPr="006715E0">
        <w:rPr>
          <w:rFonts w:ascii="Times New Roman" w:hAnsi="Times New Roman" w:cs="Times New Roman"/>
          <w:sz w:val="28"/>
          <w:szCs w:val="28"/>
        </w:rPr>
        <w:t xml:space="preserve"> </w:t>
      </w:r>
      <w:proofErr w:type="gramStart"/>
      <w:r w:rsidRPr="006715E0">
        <w:rPr>
          <w:rFonts w:ascii="Times New Roman" w:hAnsi="Times New Roman" w:cs="Times New Roman"/>
          <w:sz w:val="28"/>
          <w:szCs w:val="28"/>
        </w:rPr>
        <w:t>н</w:t>
      </w:r>
      <w:proofErr w:type="gramEnd"/>
      <w:r w:rsidRPr="006715E0">
        <w:rPr>
          <w:rFonts w:ascii="Times New Roman" w:hAnsi="Times New Roman" w:cs="Times New Roman"/>
          <w:sz w:val="28"/>
          <w:szCs w:val="28"/>
        </w:rPr>
        <w:t xml:space="preserve">аук, профессор, директор ММЦ «Клиники </w:t>
      </w:r>
      <w:proofErr w:type="spellStart"/>
      <w:r w:rsidRPr="006715E0">
        <w:rPr>
          <w:rFonts w:ascii="Times New Roman" w:hAnsi="Times New Roman" w:cs="Times New Roman"/>
          <w:sz w:val="28"/>
          <w:szCs w:val="28"/>
        </w:rPr>
        <w:t>Лядова</w:t>
      </w:r>
      <w:proofErr w:type="spellEnd"/>
      <w:r w:rsidRPr="006715E0">
        <w:rPr>
          <w:rFonts w:ascii="Times New Roman" w:hAnsi="Times New Roman" w:cs="Times New Roman"/>
          <w:sz w:val="28"/>
          <w:szCs w:val="28"/>
        </w:rPr>
        <w:t>», г. Москва;</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Махмудов </w:t>
      </w:r>
      <w:proofErr w:type="spellStart"/>
      <w:r w:rsidRPr="006715E0">
        <w:rPr>
          <w:rFonts w:ascii="Times New Roman" w:hAnsi="Times New Roman" w:cs="Times New Roman"/>
          <w:sz w:val="28"/>
          <w:szCs w:val="28"/>
        </w:rPr>
        <w:t>Ровшан</w:t>
      </w:r>
      <w:proofErr w:type="spellEnd"/>
      <w:r w:rsidRPr="006715E0">
        <w:rPr>
          <w:rFonts w:ascii="Times New Roman" w:hAnsi="Times New Roman" w:cs="Times New Roman"/>
          <w:sz w:val="28"/>
          <w:szCs w:val="28"/>
        </w:rPr>
        <w:t xml:space="preserve"> Ибрагим</w:t>
      </w:r>
      <w:proofErr w:type="gramStart"/>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О</w:t>
      </w:r>
      <w:proofErr w:type="gramEnd"/>
      <w:r w:rsidRPr="006715E0">
        <w:rPr>
          <w:rFonts w:ascii="Times New Roman" w:hAnsi="Times New Roman" w:cs="Times New Roman"/>
          <w:sz w:val="28"/>
          <w:szCs w:val="28"/>
        </w:rPr>
        <w:t>глы</w:t>
      </w:r>
      <w:proofErr w:type="spellEnd"/>
      <w:r w:rsidRPr="006715E0">
        <w:rPr>
          <w:rFonts w:ascii="Times New Roman" w:hAnsi="Times New Roman" w:cs="Times New Roman"/>
          <w:sz w:val="28"/>
          <w:szCs w:val="28"/>
        </w:rPr>
        <w:t>, директор компании ООО «</w:t>
      </w:r>
      <w:proofErr w:type="spellStart"/>
      <w:r w:rsidRPr="006715E0">
        <w:rPr>
          <w:rFonts w:ascii="Times New Roman" w:hAnsi="Times New Roman" w:cs="Times New Roman"/>
          <w:sz w:val="28"/>
          <w:szCs w:val="28"/>
        </w:rPr>
        <w:t>Хелси</w:t>
      </w:r>
      <w:proofErr w:type="spellEnd"/>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Ворлд</w:t>
      </w:r>
      <w:proofErr w:type="spellEnd"/>
      <w:r w:rsidRPr="006715E0">
        <w:rPr>
          <w:rFonts w:ascii="Times New Roman" w:hAnsi="Times New Roman" w:cs="Times New Roman"/>
          <w:sz w:val="28"/>
          <w:szCs w:val="28"/>
        </w:rPr>
        <w:t>» (</w:t>
      </w:r>
      <w:proofErr w:type="spellStart"/>
      <w:r w:rsidRPr="006715E0">
        <w:rPr>
          <w:rFonts w:ascii="Times New Roman" w:hAnsi="Times New Roman" w:cs="Times New Roman"/>
          <w:sz w:val="28"/>
          <w:szCs w:val="28"/>
        </w:rPr>
        <w:t>РеаМед</w:t>
      </w:r>
      <w:proofErr w:type="spellEnd"/>
      <w:r w:rsidRPr="006715E0">
        <w:rPr>
          <w:rFonts w:ascii="Times New Roman" w:hAnsi="Times New Roman" w:cs="Times New Roman"/>
          <w:sz w:val="28"/>
          <w:szCs w:val="28"/>
        </w:rPr>
        <w:t>), г. Санкт-Петербург;</w:t>
      </w:r>
    </w:p>
    <w:p w:rsidR="007F2DD1" w:rsidRPr="006715E0" w:rsidRDefault="007F2DD1" w:rsidP="006715E0">
      <w:pPr>
        <w:ind w:firstLine="709"/>
        <w:jc w:val="both"/>
        <w:rPr>
          <w:rFonts w:ascii="Times New Roman" w:hAnsi="Times New Roman" w:cs="Times New Roman"/>
          <w:sz w:val="28"/>
          <w:szCs w:val="28"/>
        </w:rPr>
      </w:pPr>
      <w:proofErr w:type="spellStart"/>
      <w:r w:rsidRPr="006715E0">
        <w:rPr>
          <w:rFonts w:ascii="Times New Roman" w:hAnsi="Times New Roman" w:cs="Times New Roman"/>
          <w:sz w:val="28"/>
          <w:szCs w:val="28"/>
        </w:rPr>
        <w:t>Парастаев</w:t>
      </w:r>
      <w:proofErr w:type="spellEnd"/>
      <w:r w:rsidRPr="006715E0">
        <w:rPr>
          <w:rFonts w:ascii="Times New Roman" w:hAnsi="Times New Roman" w:cs="Times New Roman"/>
          <w:sz w:val="28"/>
          <w:szCs w:val="28"/>
        </w:rPr>
        <w:t xml:space="preserve"> Сергей Андреевич, профессор кафедры реабилитации и спортивной медицины РНИМУ им. Н.И. </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Пирогова, член Президиума РАСМИРБИ, эксперт Олимпийского комитета России, г. Москва;</w:t>
      </w:r>
    </w:p>
    <w:p w:rsidR="007F2DD1" w:rsidRPr="006715E0" w:rsidRDefault="007F2DD1" w:rsidP="006715E0">
      <w:pPr>
        <w:ind w:firstLine="709"/>
        <w:jc w:val="both"/>
        <w:rPr>
          <w:rFonts w:ascii="Times New Roman" w:hAnsi="Times New Roman" w:cs="Times New Roman"/>
          <w:iCs/>
          <w:sz w:val="28"/>
          <w:szCs w:val="28"/>
        </w:rPr>
      </w:pPr>
      <w:r w:rsidRPr="006715E0">
        <w:rPr>
          <w:rFonts w:ascii="Times New Roman" w:hAnsi="Times New Roman" w:cs="Times New Roman"/>
          <w:sz w:val="28"/>
          <w:szCs w:val="28"/>
        </w:rPr>
        <w:t xml:space="preserve">Пономаренко Геннадий Николаевич, </w:t>
      </w:r>
      <w:r w:rsidRPr="006715E0">
        <w:rPr>
          <w:rFonts w:ascii="Times New Roman" w:hAnsi="Times New Roman" w:cs="Times New Roman"/>
          <w:iCs/>
          <w:sz w:val="28"/>
          <w:szCs w:val="28"/>
        </w:rPr>
        <w:t xml:space="preserve">заслуженный деятель науки РФ, </w:t>
      </w:r>
      <w:r w:rsidRPr="006715E0">
        <w:rPr>
          <w:rFonts w:ascii="Times New Roman" w:hAnsi="Times New Roman" w:cs="Times New Roman"/>
          <w:sz w:val="28"/>
          <w:szCs w:val="28"/>
        </w:rPr>
        <w:t>д-р мед</w:t>
      </w:r>
      <w:proofErr w:type="gramStart"/>
      <w:r w:rsidRPr="006715E0">
        <w:rPr>
          <w:rFonts w:ascii="Times New Roman" w:hAnsi="Times New Roman" w:cs="Times New Roman"/>
          <w:sz w:val="28"/>
          <w:szCs w:val="28"/>
        </w:rPr>
        <w:t>.</w:t>
      </w:r>
      <w:proofErr w:type="gramEnd"/>
      <w:r w:rsidRPr="006715E0">
        <w:rPr>
          <w:rFonts w:ascii="Times New Roman" w:hAnsi="Times New Roman" w:cs="Times New Roman"/>
          <w:sz w:val="28"/>
          <w:szCs w:val="28"/>
        </w:rPr>
        <w:t xml:space="preserve"> </w:t>
      </w:r>
      <w:proofErr w:type="gramStart"/>
      <w:r w:rsidRPr="006715E0">
        <w:rPr>
          <w:rFonts w:ascii="Times New Roman" w:hAnsi="Times New Roman" w:cs="Times New Roman"/>
          <w:sz w:val="28"/>
          <w:szCs w:val="28"/>
        </w:rPr>
        <w:t>н</w:t>
      </w:r>
      <w:proofErr w:type="gramEnd"/>
      <w:r w:rsidRPr="006715E0">
        <w:rPr>
          <w:rFonts w:ascii="Times New Roman" w:hAnsi="Times New Roman" w:cs="Times New Roman"/>
          <w:sz w:val="28"/>
          <w:szCs w:val="28"/>
        </w:rPr>
        <w:t>аук</w:t>
      </w:r>
      <w:r w:rsidRPr="006715E0">
        <w:rPr>
          <w:rFonts w:ascii="Times New Roman" w:hAnsi="Times New Roman" w:cs="Times New Roman"/>
          <w:iCs/>
          <w:sz w:val="28"/>
          <w:szCs w:val="28"/>
        </w:rPr>
        <w:t>, профессор, генеральный директор ФГБУ «Федеральный научный центр реабилитации инвалидов им. Г.А. Альбрехта» Минтруда России, г. Санкт-Петербург;</w:t>
      </w:r>
    </w:p>
    <w:p w:rsidR="007F2DD1" w:rsidRPr="006715E0" w:rsidRDefault="007F2DD1" w:rsidP="006715E0">
      <w:pPr>
        <w:ind w:firstLine="709"/>
        <w:jc w:val="both"/>
        <w:rPr>
          <w:rStyle w:val="ae"/>
          <w:rFonts w:ascii="Times New Roman" w:hAnsi="Times New Roman" w:cs="Times New Roman"/>
          <w:b w:val="0"/>
          <w:sz w:val="28"/>
          <w:szCs w:val="28"/>
          <w:lang w:eastAsia="en-US"/>
        </w:rPr>
      </w:pPr>
      <w:proofErr w:type="spellStart"/>
      <w:r w:rsidRPr="006715E0">
        <w:rPr>
          <w:rFonts w:ascii="Times New Roman" w:hAnsi="Times New Roman" w:cs="Times New Roman"/>
          <w:sz w:val="28"/>
          <w:szCs w:val="28"/>
        </w:rPr>
        <w:t>Розенблюм</w:t>
      </w:r>
      <w:proofErr w:type="spellEnd"/>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Хили</w:t>
      </w:r>
      <w:proofErr w:type="spellEnd"/>
      <w:r w:rsidRPr="006715E0">
        <w:rPr>
          <w:rFonts w:ascii="Times New Roman" w:hAnsi="Times New Roman" w:cs="Times New Roman"/>
          <w:sz w:val="28"/>
          <w:szCs w:val="28"/>
        </w:rPr>
        <w:t xml:space="preserve">, канд. </w:t>
      </w:r>
      <w:proofErr w:type="spellStart"/>
      <w:r w:rsidRPr="006715E0">
        <w:rPr>
          <w:rFonts w:ascii="Times New Roman" w:hAnsi="Times New Roman" w:cs="Times New Roman"/>
          <w:sz w:val="28"/>
          <w:szCs w:val="28"/>
        </w:rPr>
        <w:t>пед</w:t>
      </w:r>
      <w:proofErr w:type="spellEnd"/>
      <w:r w:rsidRPr="006715E0">
        <w:rPr>
          <w:rFonts w:ascii="Times New Roman" w:hAnsi="Times New Roman" w:cs="Times New Roman"/>
          <w:sz w:val="28"/>
          <w:szCs w:val="28"/>
        </w:rPr>
        <w:t xml:space="preserve">. наук, Национальный институт физической культуры и спорта Институт имени </w:t>
      </w:r>
      <w:proofErr w:type="spellStart"/>
      <w:r w:rsidRPr="006715E0">
        <w:rPr>
          <w:rFonts w:ascii="Times New Roman" w:hAnsi="Times New Roman" w:cs="Times New Roman"/>
          <w:sz w:val="28"/>
          <w:szCs w:val="28"/>
        </w:rPr>
        <w:t>Вингейта</w:t>
      </w:r>
      <w:proofErr w:type="spellEnd"/>
      <w:r w:rsidRPr="006715E0">
        <w:rPr>
          <w:rFonts w:ascii="Times New Roman" w:hAnsi="Times New Roman" w:cs="Times New Roman"/>
          <w:sz w:val="28"/>
          <w:szCs w:val="28"/>
        </w:rPr>
        <w:t xml:space="preserve">, г. </w:t>
      </w:r>
      <w:proofErr w:type="spellStart"/>
      <w:r w:rsidRPr="006715E0">
        <w:rPr>
          <w:rFonts w:ascii="Times New Roman" w:hAnsi="Times New Roman" w:cs="Times New Roman"/>
          <w:sz w:val="28"/>
          <w:szCs w:val="28"/>
        </w:rPr>
        <w:t>Нетания</w:t>
      </w:r>
      <w:proofErr w:type="spellEnd"/>
      <w:r w:rsidRPr="006715E0">
        <w:rPr>
          <w:rFonts w:ascii="Times New Roman" w:hAnsi="Times New Roman" w:cs="Times New Roman"/>
          <w:sz w:val="28"/>
          <w:szCs w:val="28"/>
        </w:rPr>
        <w:t>, Израиль;</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Рыжкин Владимир Михайлович, заведующий отделением физиотерапии ГБУЗ СО «СОКБ №1», главный внештатный специалист по физиотерапии и реабилитации Министерства здравоохранения Свердловской области, г. Екатеринбург;</w:t>
      </w:r>
    </w:p>
    <w:p w:rsidR="007F2DD1" w:rsidRPr="006715E0" w:rsidRDefault="007F2DD1" w:rsidP="006715E0">
      <w:pPr>
        <w:ind w:firstLine="709"/>
        <w:jc w:val="both"/>
        <w:rPr>
          <w:rFonts w:ascii="Times New Roman" w:hAnsi="Times New Roman" w:cs="Times New Roman"/>
          <w:sz w:val="28"/>
          <w:szCs w:val="28"/>
        </w:rPr>
      </w:pPr>
      <w:r w:rsidRPr="006715E0">
        <w:rPr>
          <w:rStyle w:val="ae"/>
          <w:rFonts w:ascii="Times New Roman" w:hAnsi="Times New Roman" w:cs="Times New Roman"/>
          <w:b w:val="0"/>
          <w:sz w:val="28"/>
          <w:szCs w:val="28"/>
          <w:lang w:eastAsia="en-US"/>
        </w:rPr>
        <w:t>Рыльский Алексей Васильевич</w:t>
      </w:r>
      <w:r w:rsidRPr="006715E0">
        <w:rPr>
          <w:rFonts w:ascii="Times New Roman" w:hAnsi="Times New Roman" w:cs="Times New Roman"/>
          <w:sz w:val="28"/>
          <w:szCs w:val="28"/>
        </w:rPr>
        <w:t>, руководитель лаборатории биомеханики и реабилитации с БОС, «Московский научно-практический центр медицинской реабилитации, восстановительной и спортивной медицины Департамента здравоохранения», г. Москва;</w:t>
      </w:r>
    </w:p>
    <w:p w:rsidR="007F2DD1" w:rsidRPr="006715E0" w:rsidRDefault="007F2DD1" w:rsidP="006715E0">
      <w:pPr>
        <w:ind w:firstLine="709"/>
        <w:jc w:val="both"/>
        <w:rPr>
          <w:rFonts w:ascii="Times New Roman" w:hAnsi="Times New Roman" w:cs="Times New Roman"/>
          <w:sz w:val="28"/>
          <w:szCs w:val="28"/>
        </w:rPr>
      </w:pPr>
      <w:proofErr w:type="spellStart"/>
      <w:r w:rsidRPr="006715E0">
        <w:rPr>
          <w:rFonts w:ascii="Times New Roman" w:hAnsi="Times New Roman" w:cs="Times New Roman"/>
          <w:sz w:val="28"/>
          <w:szCs w:val="28"/>
        </w:rPr>
        <w:t>Сметанкин</w:t>
      </w:r>
      <w:proofErr w:type="spellEnd"/>
      <w:r w:rsidRPr="006715E0">
        <w:rPr>
          <w:rFonts w:ascii="Times New Roman" w:hAnsi="Times New Roman" w:cs="Times New Roman"/>
          <w:sz w:val="28"/>
          <w:szCs w:val="28"/>
        </w:rPr>
        <w:t xml:space="preserve"> Александр Афанасьевич, канд. биол. наук, ректор ЧОУ ДПО «Институт БОС», генеральный директор ООО «</w:t>
      </w:r>
      <w:proofErr w:type="spellStart"/>
      <w:r w:rsidRPr="006715E0">
        <w:rPr>
          <w:rFonts w:ascii="Times New Roman" w:hAnsi="Times New Roman" w:cs="Times New Roman"/>
          <w:sz w:val="28"/>
          <w:szCs w:val="28"/>
        </w:rPr>
        <w:t>Биосвязь</w:t>
      </w:r>
      <w:proofErr w:type="spellEnd"/>
      <w:r w:rsidRPr="006715E0">
        <w:rPr>
          <w:rFonts w:ascii="Times New Roman" w:hAnsi="Times New Roman" w:cs="Times New Roman"/>
          <w:sz w:val="28"/>
          <w:szCs w:val="28"/>
        </w:rPr>
        <w:t>»,</w:t>
      </w:r>
      <w:r w:rsidRPr="006715E0">
        <w:rPr>
          <w:rFonts w:ascii="Times New Roman" w:hAnsi="Times New Roman" w:cs="Times New Roman"/>
          <w:iCs/>
          <w:sz w:val="28"/>
          <w:szCs w:val="28"/>
        </w:rPr>
        <w:t xml:space="preserve"> г. Санкт-Петербург;</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Смирнова Ирина Николаевна, д-р мед</w:t>
      </w:r>
      <w:proofErr w:type="gramStart"/>
      <w:r w:rsidRPr="006715E0">
        <w:rPr>
          <w:rFonts w:ascii="Times New Roman" w:hAnsi="Times New Roman" w:cs="Times New Roman"/>
          <w:sz w:val="28"/>
          <w:szCs w:val="28"/>
        </w:rPr>
        <w:t>.</w:t>
      </w:r>
      <w:proofErr w:type="gramEnd"/>
      <w:r w:rsidRPr="006715E0">
        <w:rPr>
          <w:rFonts w:ascii="Times New Roman" w:hAnsi="Times New Roman" w:cs="Times New Roman"/>
          <w:sz w:val="28"/>
          <w:szCs w:val="28"/>
        </w:rPr>
        <w:t xml:space="preserve"> </w:t>
      </w:r>
      <w:proofErr w:type="gramStart"/>
      <w:r w:rsidRPr="006715E0">
        <w:rPr>
          <w:rFonts w:ascii="Times New Roman" w:hAnsi="Times New Roman" w:cs="Times New Roman"/>
          <w:sz w:val="28"/>
          <w:szCs w:val="28"/>
        </w:rPr>
        <w:t>н</w:t>
      </w:r>
      <w:proofErr w:type="gramEnd"/>
      <w:r w:rsidRPr="006715E0">
        <w:rPr>
          <w:rFonts w:ascii="Times New Roman" w:hAnsi="Times New Roman" w:cs="Times New Roman"/>
          <w:sz w:val="28"/>
          <w:szCs w:val="28"/>
        </w:rPr>
        <w:t>аук, руководитель терапевтического отделения Филиала «Томский НИИ курортологии и физиотерапии ФГБУ Сибирский федеральный научно-клинический центр ФМБА России», г. Томск;</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Фёдоров Андрей Алексеевич, д-р мед</w:t>
      </w:r>
      <w:proofErr w:type="gramStart"/>
      <w:r w:rsidRPr="006715E0">
        <w:rPr>
          <w:rFonts w:ascii="Times New Roman" w:hAnsi="Times New Roman" w:cs="Times New Roman"/>
          <w:sz w:val="28"/>
          <w:szCs w:val="28"/>
        </w:rPr>
        <w:t>.</w:t>
      </w:r>
      <w:proofErr w:type="gramEnd"/>
      <w:r w:rsidRPr="006715E0">
        <w:rPr>
          <w:rFonts w:ascii="Times New Roman" w:hAnsi="Times New Roman" w:cs="Times New Roman"/>
          <w:sz w:val="28"/>
          <w:szCs w:val="28"/>
        </w:rPr>
        <w:t xml:space="preserve"> </w:t>
      </w:r>
      <w:proofErr w:type="gramStart"/>
      <w:r w:rsidRPr="006715E0">
        <w:rPr>
          <w:rFonts w:ascii="Times New Roman" w:hAnsi="Times New Roman" w:cs="Times New Roman"/>
          <w:sz w:val="28"/>
          <w:szCs w:val="28"/>
        </w:rPr>
        <w:t>н</w:t>
      </w:r>
      <w:proofErr w:type="gramEnd"/>
      <w:r w:rsidRPr="006715E0">
        <w:rPr>
          <w:rFonts w:ascii="Times New Roman" w:hAnsi="Times New Roman" w:cs="Times New Roman"/>
          <w:sz w:val="28"/>
          <w:szCs w:val="28"/>
        </w:rPr>
        <w:t xml:space="preserve">аук, профессор кафедры физической реабилитационной медицины ФГБОУ ВО «Уральский государственный медицинский университет» Минздрава России; зав. НПО восстановительного лечения, физиотерапии и курортологии ФБУН «Екатеринбургский медицинский научный центр профилактики и охраны здоровья рабочих промпредприятий» </w:t>
      </w:r>
      <w:proofErr w:type="spellStart"/>
      <w:r w:rsidRPr="006715E0">
        <w:rPr>
          <w:rFonts w:ascii="Times New Roman" w:hAnsi="Times New Roman" w:cs="Times New Roman"/>
          <w:sz w:val="28"/>
          <w:szCs w:val="28"/>
        </w:rPr>
        <w:t>Роспотребнадзора</w:t>
      </w:r>
      <w:proofErr w:type="spellEnd"/>
      <w:r w:rsidRPr="006715E0">
        <w:rPr>
          <w:rFonts w:ascii="Times New Roman" w:hAnsi="Times New Roman" w:cs="Times New Roman"/>
          <w:sz w:val="28"/>
          <w:szCs w:val="28"/>
        </w:rPr>
        <w:t>, г. Екатеринбург;</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Шимук Людмила Ивановна, врач-физиотерапевт высшей </w:t>
      </w:r>
      <w:r w:rsidRPr="006715E0">
        <w:rPr>
          <w:rFonts w:ascii="Times New Roman" w:hAnsi="Times New Roman" w:cs="Times New Roman"/>
          <w:sz w:val="28"/>
          <w:szCs w:val="28"/>
        </w:rPr>
        <w:lastRenderedPageBreak/>
        <w:t>квалификационной категории, заведующая физиотерапевтическим отделением клинико-диагностического центра, «</w:t>
      </w:r>
      <w:proofErr w:type="spellStart"/>
      <w:r w:rsidRPr="006715E0">
        <w:rPr>
          <w:rFonts w:ascii="Times New Roman" w:hAnsi="Times New Roman" w:cs="Times New Roman"/>
          <w:sz w:val="28"/>
          <w:szCs w:val="28"/>
        </w:rPr>
        <w:t>Мединцентр</w:t>
      </w:r>
      <w:proofErr w:type="spellEnd"/>
      <w:r w:rsidRPr="006715E0">
        <w:rPr>
          <w:rFonts w:ascii="Times New Roman" w:hAnsi="Times New Roman" w:cs="Times New Roman"/>
          <w:sz w:val="28"/>
          <w:szCs w:val="28"/>
        </w:rPr>
        <w:t xml:space="preserve">» Филиал </w:t>
      </w:r>
      <w:proofErr w:type="spellStart"/>
      <w:r w:rsidRPr="006715E0">
        <w:rPr>
          <w:rFonts w:ascii="Times New Roman" w:hAnsi="Times New Roman" w:cs="Times New Roman"/>
          <w:sz w:val="28"/>
          <w:szCs w:val="28"/>
        </w:rPr>
        <w:t>ГлавУпДК</w:t>
      </w:r>
      <w:proofErr w:type="spellEnd"/>
      <w:r w:rsidRPr="006715E0">
        <w:rPr>
          <w:rFonts w:ascii="Times New Roman" w:hAnsi="Times New Roman" w:cs="Times New Roman"/>
          <w:sz w:val="28"/>
          <w:szCs w:val="28"/>
        </w:rPr>
        <w:t xml:space="preserve"> </w:t>
      </w:r>
      <w:proofErr w:type="gramStart"/>
      <w:r w:rsidRPr="006715E0">
        <w:rPr>
          <w:rFonts w:ascii="Times New Roman" w:hAnsi="Times New Roman" w:cs="Times New Roman"/>
          <w:sz w:val="28"/>
          <w:szCs w:val="28"/>
        </w:rPr>
        <w:t>при</w:t>
      </w:r>
      <w:proofErr w:type="gramEnd"/>
      <w:r w:rsidRPr="006715E0">
        <w:rPr>
          <w:rFonts w:ascii="Times New Roman" w:hAnsi="Times New Roman" w:cs="Times New Roman"/>
          <w:sz w:val="28"/>
          <w:szCs w:val="28"/>
        </w:rPr>
        <w:t xml:space="preserve"> </w:t>
      </w:r>
      <w:proofErr w:type="gramStart"/>
      <w:r w:rsidRPr="006715E0">
        <w:rPr>
          <w:rFonts w:ascii="Times New Roman" w:hAnsi="Times New Roman" w:cs="Times New Roman"/>
          <w:sz w:val="28"/>
          <w:szCs w:val="28"/>
        </w:rPr>
        <w:t>МИД</w:t>
      </w:r>
      <w:proofErr w:type="gramEnd"/>
      <w:r w:rsidRPr="006715E0">
        <w:rPr>
          <w:rFonts w:ascii="Times New Roman" w:hAnsi="Times New Roman" w:cs="Times New Roman"/>
          <w:sz w:val="28"/>
          <w:szCs w:val="28"/>
        </w:rPr>
        <w:t xml:space="preserve"> России, г. Москва.</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По результатам конференции издан сборник материалов, включающий 71 статью и тезисы 176 авторов, с присвоением ему ISBN и размещением в базе РИНЦ. </w:t>
      </w:r>
    </w:p>
    <w:p w:rsidR="007F2DD1" w:rsidRPr="006715E0" w:rsidRDefault="007F2DD1" w:rsidP="006715E0">
      <w:pPr>
        <w:shd w:val="clear" w:color="auto" w:fill="FFFFFF"/>
        <w:ind w:firstLine="709"/>
        <w:jc w:val="both"/>
        <w:rPr>
          <w:rFonts w:ascii="Times New Roman" w:hAnsi="Times New Roman" w:cs="Times New Roman"/>
          <w:sz w:val="28"/>
          <w:szCs w:val="28"/>
        </w:rPr>
      </w:pPr>
      <w:r w:rsidRPr="006715E0">
        <w:rPr>
          <w:rFonts w:ascii="Times New Roman" w:hAnsi="Times New Roman" w:cs="Times New Roman"/>
          <w:sz w:val="28"/>
          <w:szCs w:val="28"/>
        </w:rPr>
        <w:t>Были сформированы основные вопросы, требующие обсуждения и принятия решений, участники приняли итоговую резолюцию конференции.</w:t>
      </w:r>
    </w:p>
    <w:p w:rsidR="007F2DD1" w:rsidRPr="00083959" w:rsidRDefault="001E58FF" w:rsidP="006715E0">
      <w:pPr>
        <w:pStyle w:val="a3"/>
        <w:widowControl/>
        <w:numPr>
          <w:ilvl w:val="0"/>
          <w:numId w:val="2"/>
        </w:numPr>
        <w:tabs>
          <w:tab w:val="left" w:pos="1134"/>
          <w:tab w:val="left" w:pos="1276"/>
        </w:tabs>
        <w:suppressAutoHyphens w:val="0"/>
        <w:spacing w:after="0"/>
        <w:ind w:left="0" w:firstLine="709"/>
        <w:jc w:val="both"/>
        <w:rPr>
          <w:rFonts w:ascii="Times New Roman" w:hAnsi="Times New Roman" w:cs="Times New Roman"/>
          <w:kern w:val="0"/>
          <w:sz w:val="28"/>
          <w:szCs w:val="28"/>
        </w:rPr>
      </w:pPr>
      <w:r w:rsidRPr="00083959">
        <w:rPr>
          <w:rFonts w:ascii="Times New Roman" w:hAnsi="Times New Roman" w:cs="Times New Roman"/>
          <w:kern w:val="0"/>
          <w:sz w:val="28"/>
          <w:szCs w:val="28"/>
        </w:rPr>
        <w:t xml:space="preserve">Всероссийская научно-практическая конференция </w:t>
      </w:r>
      <w:r w:rsidRPr="00083959">
        <w:rPr>
          <w:rFonts w:ascii="Times New Roman" w:hAnsi="Times New Roman" w:cs="Times New Roman"/>
          <w:sz w:val="28"/>
          <w:szCs w:val="28"/>
        </w:rPr>
        <w:t>«</w:t>
      </w:r>
      <w:r w:rsidRPr="00083959">
        <w:rPr>
          <w:rFonts w:ascii="Times New Roman" w:hAnsi="Times New Roman" w:cs="Times New Roman"/>
          <w:bCs/>
          <w:sz w:val="28"/>
          <w:szCs w:val="28"/>
        </w:rPr>
        <w:t>Оздоровительная физическая культура, рекреация и туризм в реализации программы «Здоровье нации» (ноябрь)</w:t>
      </w:r>
      <w:r w:rsidRPr="00083959">
        <w:rPr>
          <w:rFonts w:ascii="Times New Roman" w:hAnsi="Times New Roman" w:cs="Times New Roman"/>
          <w:kern w:val="0"/>
          <w:sz w:val="28"/>
          <w:szCs w:val="28"/>
        </w:rPr>
        <w:t xml:space="preserve"> (г. Челябинск, 14-15 ноября 2019 г.) (</w:t>
      </w:r>
      <w:r w:rsidRPr="00083959">
        <w:rPr>
          <w:rFonts w:ascii="Times New Roman" w:hAnsi="Times New Roman" w:cs="Times New Roman"/>
          <w:kern w:val="0"/>
          <w:sz w:val="28"/>
          <w:szCs w:val="28"/>
          <w:lang w:eastAsia="en-US"/>
        </w:rPr>
        <w:t xml:space="preserve">приказ </w:t>
      </w:r>
      <w:proofErr w:type="spellStart"/>
      <w:r w:rsidRPr="00083959">
        <w:rPr>
          <w:rFonts w:ascii="Times New Roman" w:hAnsi="Times New Roman" w:cs="Times New Roman"/>
          <w:kern w:val="0"/>
          <w:sz w:val="28"/>
          <w:szCs w:val="28"/>
          <w:lang w:eastAsia="en-US"/>
        </w:rPr>
        <w:t>Минспорта</w:t>
      </w:r>
      <w:proofErr w:type="spellEnd"/>
      <w:r w:rsidRPr="00083959">
        <w:rPr>
          <w:rFonts w:ascii="Times New Roman" w:hAnsi="Times New Roman" w:cs="Times New Roman"/>
          <w:kern w:val="0"/>
          <w:sz w:val="28"/>
          <w:szCs w:val="28"/>
          <w:lang w:eastAsia="en-US"/>
        </w:rPr>
        <w:t xml:space="preserve"> России от 24 декабря 2018 г. № 1070</w:t>
      </w:r>
      <w:r w:rsidRPr="00083959">
        <w:rPr>
          <w:rFonts w:ascii="Times New Roman" w:hAnsi="Times New Roman" w:cs="Times New Roman"/>
          <w:kern w:val="0"/>
          <w:sz w:val="28"/>
          <w:szCs w:val="28"/>
        </w:rPr>
        <w:t>)</w:t>
      </w:r>
      <w:r w:rsidR="007F2DD1" w:rsidRPr="00083959">
        <w:rPr>
          <w:rFonts w:ascii="Times New Roman" w:hAnsi="Times New Roman" w:cs="Times New Roman"/>
          <w:sz w:val="28"/>
          <w:szCs w:val="28"/>
        </w:rPr>
        <w:t>.</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В конференции приняли участие представители 29 регионов России: </w:t>
      </w:r>
      <w:proofErr w:type="gramStart"/>
      <w:r w:rsidRPr="006715E0">
        <w:rPr>
          <w:rFonts w:ascii="Times New Roman" w:hAnsi="Times New Roman" w:cs="Times New Roman"/>
          <w:sz w:val="28"/>
          <w:szCs w:val="28"/>
        </w:rPr>
        <w:t xml:space="preserve">Москва, Санкт-Петербург, Республика Адыгея, Алтайский край, </w:t>
      </w:r>
      <w:r w:rsidRPr="006715E0">
        <w:rPr>
          <w:rFonts w:ascii="Times New Roman" w:hAnsi="Times New Roman" w:cs="Times New Roman"/>
          <w:sz w:val="28"/>
          <w:szCs w:val="28"/>
          <w:bdr w:val="none" w:sz="0" w:space="0" w:color="auto" w:frame="1"/>
        </w:rPr>
        <w:t xml:space="preserve">Башкирия, </w:t>
      </w:r>
      <w:r w:rsidRPr="006715E0">
        <w:rPr>
          <w:rFonts w:ascii="Times New Roman" w:hAnsi="Times New Roman" w:cs="Times New Roman"/>
          <w:sz w:val="28"/>
          <w:szCs w:val="28"/>
        </w:rPr>
        <w:t xml:space="preserve">Камчатский край, </w:t>
      </w:r>
      <w:r w:rsidRPr="006715E0">
        <w:rPr>
          <w:rFonts w:ascii="Times New Roman" w:hAnsi="Times New Roman" w:cs="Times New Roman"/>
          <w:color w:val="000000"/>
          <w:spacing w:val="3"/>
          <w:sz w:val="28"/>
          <w:szCs w:val="28"/>
        </w:rPr>
        <w:t xml:space="preserve">Краснодарский край, </w:t>
      </w:r>
      <w:r w:rsidRPr="006715E0">
        <w:rPr>
          <w:rFonts w:ascii="Times New Roman" w:hAnsi="Times New Roman" w:cs="Times New Roman"/>
          <w:bCs/>
          <w:color w:val="000000"/>
          <w:sz w:val="28"/>
          <w:szCs w:val="28"/>
        </w:rPr>
        <w:t xml:space="preserve">Красноярский край, </w:t>
      </w:r>
      <w:r w:rsidRPr="006715E0">
        <w:rPr>
          <w:rFonts w:ascii="Times New Roman" w:hAnsi="Times New Roman" w:cs="Times New Roman"/>
          <w:sz w:val="28"/>
          <w:szCs w:val="28"/>
        </w:rPr>
        <w:t xml:space="preserve">Пермский край, Приморский край, Ставропольский край, Татарстан, </w:t>
      </w:r>
      <w:r w:rsidRPr="006715E0">
        <w:rPr>
          <w:rFonts w:ascii="Times New Roman" w:hAnsi="Times New Roman" w:cs="Times New Roman"/>
          <w:bCs/>
          <w:sz w:val="28"/>
          <w:szCs w:val="28"/>
        </w:rPr>
        <w:t xml:space="preserve">ХМАО-Югра, </w:t>
      </w:r>
      <w:r w:rsidRPr="006715E0">
        <w:rPr>
          <w:rFonts w:ascii="Times New Roman" w:hAnsi="Times New Roman" w:cs="Times New Roman"/>
          <w:sz w:val="28"/>
          <w:szCs w:val="28"/>
        </w:rPr>
        <w:t xml:space="preserve">Воронежская область, Калужская область, Кемеровская область, Курганская область, Ленинградская область, </w:t>
      </w:r>
      <w:r w:rsidRPr="006715E0">
        <w:rPr>
          <w:rFonts w:ascii="Times New Roman" w:hAnsi="Times New Roman" w:cs="Times New Roman"/>
          <w:bCs/>
          <w:sz w:val="28"/>
          <w:szCs w:val="28"/>
        </w:rPr>
        <w:t>Московская область,</w:t>
      </w:r>
      <w:r w:rsidRPr="006715E0">
        <w:rPr>
          <w:rFonts w:ascii="Times New Roman" w:eastAsia="Andale Sans UI" w:hAnsi="Times New Roman" w:cs="Times New Roman"/>
          <w:sz w:val="28"/>
          <w:szCs w:val="28"/>
        </w:rPr>
        <w:t xml:space="preserve"> </w:t>
      </w:r>
      <w:r w:rsidRPr="006715E0">
        <w:rPr>
          <w:rFonts w:ascii="Times New Roman" w:hAnsi="Times New Roman" w:cs="Times New Roman"/>
          <w:sz w:val="28"/>
          <w:szCs w:val="28"/>
        </w:rPr>
        <w:t>Нижегородская область, Новосибирская область, Омская область, Оренбургская область, Саратовская область, Сахалинская область, Свердловская область, Тюменская область, Челябинская область, Читинская область и четырех стран:</w:t>
      </w:r>
      <w:proofErr w:type="gramEnd"/>
      <w:r w:rsidRPr="006715E0">
        <w:rPr>
          <w:rFonts w:ascii="Times New Roman" w:hAnsi="Times New Roman" w:cs="Times New Roman"/>
          <w:sz w:val="28"/>
          <w:szCs w:val="28"/>
        </w:rPr>
        <w:t xml:space="preserve"> Китай, Белоруссия, Казахстан, Украина. Всего очное участие в течение двух дней приняли 346 участников (профессорско-преподавательский состав и студенты физкультурных и медицинских вузов, работники врачебно-физкультурных диспансеров, отделений и кабинетов лечебной физкультуры, реабилитационных отделений и центров, тренеры </w:t>
      </w:r>
      <w:proofErr w:type="spellStart"/>
      <w:r w:rsidRPr="006715E0">
        <w:rPr>
          <w:rFonts w:ascii="Times New Roman" w:hAnsi="Times New Roman" w:cs="Times New Roman"/>
          <w:sz w:val="28"/>
          <w:szCs w:val="28"/>
        </w:rPr>
        <w:t>ЦОПов</w:t>
      </w:r>
      <w:proofErr w:type="spellEnd"/>
      <w:r w:rsidRPr="006715E0">
        <w:rPr>
          <w:rFonts w:ascii="Times New Roman" w:hAnsi="Times New Roman" w:cs="Times New Roman"/>
          <w:sz w:val="28"/>
          <w:szCs w:val="28"/>
        </w:rPr>
        <w:t xml:space="preserve">, спортивных школ олимпийского резерва, учреждений сферы туризма), в том числе иностранных (1 человек, Китай). </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Организация и проведение конференции обусловлена актуальностью проблем, связанных с реализацией современных подходов к выполнению государственных программ «Демография», «Здоровье нации», «Спорт – норма жизни», «Готов к труду и обороне», региональных программ по </w:t>
      </w:r>
      <w:proofErr w:type="spellStart"/>
      <w:r w:rsidRPr="006715E0">
        <w:rPr>
          <w:rFonts w:ascii="Times New Roman" w:hAnsi="Times New Roman" w:cs="Times New Roman"/>
          <w:sz w:val="28"/>
          <w:szCs w:val="28"/>
        </w:rPr>
        <w:t>ФКиС</w:t>
      </w:r>
      <w:proofErr w:type="spellEnd"/>
      <w:r w:rsidRPr="006715E0">
        <w:rPr>
          <w:rFonts w:ascii="Times New Roman" w:hAnsi="Times New Roman" w:cs="Times New Roman"/>
          <w:sz w:val="28"/>
          <w:szCs w:val="28"/>
        </w:rPr>
        <w:t>, развитию сферы туристических и рекреационных услуг, направленных на оздоровление населения.</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Работа конференции включала </w:t>
      </w:r>
      <w:proofErr w:type="gramStart"/>
      <w:r w:rsidRPr="006715E0">
        <w:rPr>
          <w:rFonts w:ascii="Times New Roman" w:hAnsi="Times New Roman" w:cs="Times New Roman"/>
          <w:sz w:val="28"/>
          <w:szCs w:val="28"/>
        </w:rPr>
        <w:t>пленарное</w:t>
      </w:r>
      <w:proofErr w:type="gramEnd"/>
      <w:r w:rsidRPr="006715E0">
        <w:rPr>
          <w:rFonts w:ascii="Times New Roman" w:hAnsi="Times New Roman" w:cs="Times New Roman"/>
          <w:sz w:val="28"/>
          <w:szCs w:val="28"/>
        </w:rPr>
        <w:t xml:space="preserve"> и секционные заседания, круглый стол, мастер-классы. Пленарное </w:t>
      </w:r>
      <w:proofErr w:type="gramStart"/>
      <w:r w:rsidRPr="006715E0">
        <w:rPr>
          <w:rFonts w:ascii="Times New Roman" w:hAnsi="Times New Roman" w:cs="Times New Roman"/>
          <w:sz w:val="28"/>
          <w:szCs w:val="28"/>
        </w:rPr>
        <w:t>заседание было посвящено наиболее значимым аспектам оздоровления населения и включала</w:t>
      </w:r>
      <w:proofErr w:type="gramEnd"/>
      <w:r w:rsidRPr="006715E0">
        <w:rPr>
          <w:rFonts w:ascii="Times New Roman" w:hAnsi="Times New Roman" w:cs="Times New Roman"/>
          <w:sz w:val="28"/>
          <w:szCs w:val="28"/>
        </w:rPr>
        <w:t xml:space="preserve"> доклады ведущих отечественных и зарубежных специалистов, в том числе </w:t>
      </w:r>
      <w:r w:rsidRPr="006715E0">
        <w:rPr>
          <w:rStyle w:val="eop"/>
          <w:rFonts w:ascii="Times New Roman" w:hAnsi="Times New Roman" w:cs="Times New Roman"/>
          <w:sz w:val="28"/>
          <w:szCs w:val="28"/>
        </w:rPr>
        <w:t>Президента Китайского научно-исследовательского института «</w:t>
      </w:r>
      <w:proofErr w:type="spellStart"/>
      <w:r w:rsidRPr="006715E0">
        <w:rPr>
          <w:rStyle w:val="eop"/>
          <w:rFonts w:ascii="Times New Roman" w:hAnsi="Times New Roman" w:cs="Times New Roman"/>
          <w:sz w:val="28"/>
          <w:szCs w:val="28"/>
        </w:rPr>
        <w:t>Кундавелл</w:t>
      </w:r>
      <w:proofErr w:type="spellEnd"/>
      <w:r w:rsidRPr="006715E0">
        <w:rPr>
          <w:rStyle w:val="eop"/>
          <w:rFonts w:ascii="Times New Roman" w:hAnsi="Times New Roman" w:cs="Times New Roman"/>
          <w:sz w:val="28"/>
          <w:szCs w:val="28"/>
        </w:rPr>
        <w:t xml:space="preserve">» </w:t>
      </w:r>
      <w:r w:rsidRPr="006715E0">
        <w:rPr>
          <w:rFonts w:ascii="Times New Roman" w:hAnsi="Times New Roman" w:cs="Times New Roman"/>
          <w:sz w:val="28"/>
          <w:szCs w:val="28"/>
        </w:rPr>
        <w:t>–</w:t>
      </w:r>
      <w:r w:rsidRPr="006715E0">
        <w:rPr>
          <w:rStyle w:val="eop"/>
          <w:rFonts w:ascii="Times New Roman" w:hAnsi="Times New Roman" w:cs="Times New Roman"/>
          <w:sz w:val="28"/>
          <w:szCs w:val="28"/>
        </w:rPr>
        <w:t xml:space="preserve"> </w:t>
      </w:r>
      <w:proofErr w:type="spellStart"/>
      <w:r w:rsidRPr="006715E0">
        <w:rPr>
          <w:rStyle w:val="eop"/>
          <w:rFonts w:ascii="Times New Roman" w:hAnsi="Times New Roman" w:cs="Times New Roman"/>
          <w:sz w:val="28"/>
          <w:szCs w:val="28"/>
        </w:rPr>
        <w:t>Сюи</w:t>
      </w:r>
      <w:proofErr w:type="spellEnd"/>
      <w:r w:rsidRPr="006715E0">
        <w:rPr>
          <w:rStyle w:val="eop"/>
          <w:rFonts w:ascii="Times New Roman" w:hAnsi="Times New Roman" w:cs="Times New Roman"/>
          <w:sz w:val="28"/>
          <w:szCs w:val="28"/>
        </w:rPr>
        <w:t xml:space="preserve"> </w:t>
      </w:r>
      <w:proofErr w:type="spellStart"/>
      <w:r w:rsidRPr="006715E0">
        <w:rPr>
          <w:rStyle w:val="eop"/>
          <w:rFonts w:ascii="Times New Roman" w:hAnsi="Times New Roman" w:cs="Times New Roman"/>
          <w:sz w:val="28"/>
          <w:szCs w:val="28"/>
        </w:rPr>
        <w:t>Минтана</w:t>
      </w:r>
      <w:proofErr w:type="spellEnd"/>
      <w:r w:rsidRPr="006715E0">
        <w:rPr>
          <w:rStyle w:val="eop"/>
          <w:rFonts w:ascii="Times New Roman" w:hAnsi="Times New Roman" w:cs="Times New Roman"/>
          <w:sz w:val="28"/>
          <w:szCs w:val="28"/>
        </w:rPr>
        <w:t xml:space="preserve">, Гранд Мастера </w:t>
      </w:r>
      <w:proofErr w:type="spellStart"/>
      <w:r w:rsidRPr="006715E0">
        <w:rPr>
          <w:rStyle w:val="eop"/>
          <w:rFonts w:ascii="Times New Roman" w:hAnsi="Times New Roman" w:cs="Times New Roman"/>
          <w:sz w:val="28"/>
          <w:szCs w:val="28"/>
        </w:rPr>
        <w:t>Чжун</w:t>
      </w:r>
      <w:proofErr w:type="spellEnd"/>
      <w:r w:rsidRPr="006715E0">
        <w:rPr>
          <w:rStyle w:val="eop"/>
          <w:rFonts w:ascii="Times New Roman" w:hAnsi="Times New Roman" w:cs="Times New Roman"/>
          <w:sz w:val="28"/>
          <w:szCs w:val="28"/>
        </w:rPr>
        <w:t xml:space="preserve"> Юань </w:t>
      </w:r>
      <w:proofErr w:type="spellStart"/>
      <w:r w:rsidRPr="006715E0">
        <w:rPr>
          <w:rStyle w:val="eop"/>
          <w:rFonts w:ascii="Times New Roman" w:hAnsi="Times New Roman" w:cs="Times New Roman"/>
          <w:sz w:val="28"/>
          <w:szCs w:val="28"/>
        </w:rPr>
        <w:t>Цигун</w:t>
      </w:r>
      <w:proofErr w:type="spellEnd"/>
      <w:r w:rsidRPr="006715E0">
        <w:rPr>
          <w:rStyle w:val="eop"/>
          <w:rFonts w:ascii="Times New Roman" w:hAnsi="Times New Roman" w:cs="Times New Roman"/>
          <w:sz w:val="28"/>
          <w:szCs w:val="28"/>
        </w:rPr>
        <w:t>, профессора, г. Пекин, Китайская Народная Республика;</w:t>
      </w:r>
      <w:r w:rsidRPr="006715E0">
        <w:rPr>
          <w:rFonts w:ascii="Times New Roman" w:hAnsi="Times New Roman" w:cs="Times New Roman"/>
          <w:sz w:val="28"/>
          <w:szCs w:val="28"/>
        </w:rPr>
        <w:t xml:space="preserve"> </w:t>
      </w:r>
      <w:r w:rsidRPr="006715E0">
        <w:rPr>
          <w:rStyle w:val="eop"/>
          <w:rFonts w:ascii="Times New Roman" w:hAnsi="Times New Roman" w:cs="Times New Roman"/>
          <w:sz w:val="28"/>
          <w:szCs w:val="28"/>
        </w:rPr>
        <w:t>профессора Истомина Александра Викторовича</w:t>
      </w:r>
      <w:r w:rsidRPr="006715E0">
        <w:rPr>
          <w:rFonts w:ascii="Times New Roman" w:hAnsi="Times New Roman" w:cs="Times New Roman"/>
          <w:sz w:val="28"/>
          <w:szCs w:val="28"/>
        </w:rPr>
        <w:t xml:space="preserve">, руководителя </w:t>
      </w:r>
      <w:hyperlink r:id="rId7" w:tgtFrame="_blank" w:tooltip="Отдел здорового и безопасного питания" w:history="1">
        <w:r w:rsidRPr="00CB7C54">
          <w:rPr>
            <w:rStyle w:val="a8"/>
            <w:rFonts w:ascii="Times New Roman" w:hAnsi="Times New Roman" w:cs="Times New Roman"/>
            <w:color w:val="000000"/>
            <w:sz w:val="28"/>
            <w:szCs w:val="28"/>
            <w:u w:val="none"/>
          </w:rPr>
          <w:t>Отдела здорового и безопасного питания</w:t>
        </w:r>
      </w:hyperlink>
      <w:r w:rsidRPr="00CB7C54">
        <w:rPr>
          <w:rFonts w:ascii="Times New Roman" w:hAnsi="Times New Roman" w:cs="Times New Roman"/>
          <w:color w:val="000000"/>
          <w:sz w:val="28"/>
          <w:szCs w:val="28"/>
        </w:rPr>
        <w:t xml:space="preserve"> </w:t>
      </w:r>
      <w:hyperlink r:id="rId8" w:tgtFrame="_blank" w:tooltip="Институт комплексных проблем гигиены" w:history="1">
        <w:r w:rsidRPr="00CB7C54">
          <w:rPr>
            <w:rStyle w:val="a8"/>
            <w:rFonts w:ascii="Times New Roman" w:hAnsi="Times New Roman" w:cs="Times New Roman"/>
            <w:color w:val="000000"/>
            <w:sz w:val="28"/>
            <w:szCs w:val="28"/>
            <w:u w:val="none"/>
          </w:rPr>
          <w:t xml:space="preserve">Института комплексных проблем гигиены </w:t>
        </w:r>
      </w:hyperlink>
      <w:r w:rsidRPr="006715E0">
        <w:rPr>
          <w:rStyle w:val="eop"/>
          <w:rFonts w:ascii="Times New Roman" w:hAnsi="Times New Roman" w:cs="Times New Roman"/>
          <w:sz w:val="28"/>
          <w:szCs w:val="28"/>
        </w:rPr>
        <w:t xml:space="preserve">ФБУН «Федеральный научный центр гигиены им. Ф.Ф. Эрисмана» </w:t>
      </w:r>
      <w:proofErr w:type="spellStart"/>
      <w:r w:rsidRPr="006715E0">
        <w:rPr>
          <w:rStyle w:val="eop"/>
          <w:rFonts w:ascii="Times New Roman" w:hAnsi="Times New Roman" w:cs="Times New Roman"/>
          <w:sz w:val="28"/>
          <w:szCs w:val="28"/>
        </w:rPr>
        <w:t>Роспотребнадзора</w:t>
      </w:r>
      <w:proofErr w:type="spellEnd"/>
      <w:r w:rsidRPr="006715E0">
        <w:rPr>
          <w:rStyle w:val="eop"/>
          <w:rFonts w:ascii="Times New Roman" w:hAnsi="Times New Roman" w:cs="Times New Roman"/>
          <w:sz w:val="28"/>
          <w:szCs w:val="28"/>
        </w:rPr>
        <w:t>, д.м.н., г. Мытищи (Московская область);</w:t>
      </w:r>
      <w:r w:rsidRPr="006715E0">
        <w:rPr>
          <w:rFonts w:ascii="Times New Roman" w:hAnsi="Times New Roman" w:cs="Times New Roman"/>
          <w:sz w:val="28"/>
          <w:szCs w:val="28"/>
        </w:rPr>
        <w:t xml:space="preserve"> </w:t>
      </w:r>
      <w:r w:rsidRPr="006715E0">
        <w:rPr>
          <w:rStyle w:val="ae"/>
          <w:rFonts w:ascii="Times New Roman" w:hAnsi="Times New Roman" w:cs="Times New Roman"/>
          <w:b w:val="0"/>
          <w:sz w:val="28"/>
          <w:szCs w:val="28"/>
        </w:rPr>
        <w:t xml:space="preserve">Васильковой </w:t>
      </w:r>
      <w:proofErr w:type="spellStart"/>
      <w:r w:rsidRPr="006715E0">
        <w:rPr>
          <w:rStyle w:val="ae"/>
          <w:rFonts w:ascii="Times New Roman" w:hAnsi="Times New Roman" w:cs="Times New Roman"/>
          <w:b w:val="0"/>
          <w:sz w:val="28"/>
          <w:szCs w:val="28"/>
        </w:rPr>
        <w:t>Динии</w:t>
      </w:r>
      <w:proofErr w:type="spellEnd"/>
      <w:r w:rsidRPr="006715E0">
        <w:rPr>
          <w:rStyle w:val="ae"/>
          <w:rFonts w:ascii="Times New Roman" w:hAnsi="Times New Roman" w:cs="Times New Roman"/>
          <w:b w:val="0"/>
          <w:sz w:val="28"/>
          <w:szCs w:val="28"/>
        </w:rPr>
        <w:t xml:space="preserve"> </w:t>
      </w:r>
      <w:proofErr w:type="spellStart"/>
      <w:r w:rsidRPr="006715E0">
        <w:rPr>
          <w:rStyle w:val="ae"/>
          <w:rFonts w:ascii="Times New Roman" w:hAnsi="Times New Roman" w:cs="Times New Roman"/>
          <w:b w:val="0"/>
          <w:sz w:val="28"/>
          <w:szCs w:val="28"/>
        </w:rPr>
        <w:t>Сиябековны</w:t>
      </w:r>
      <w:proofErr w:type="spellEnd"/>
      <w:r w:rsidRPr="006715E0">
        <w:rPr>
          <w:rStyle w:val="ae"/>
          <w:rFonts w:ascii="Times New Roman" w:hAnsi="Times New Roman" w:cs="Times New Roman"/>
          <w:b w:val="0"/>
          <w:sz w:val="28"/>
          <w:szCs w:val="28"/>
        </w:rPr>
        <w:t xml:space="preserve">, </w:t>
      </w:r>
      <w:proofErr w:type="spellStart"/>
      <w:r w:rsidRPr="006715E0">
        <w:rPr>
          <w:rStyle w:val="ae"/>
          <w:rFonts w:ascii="Times New Roman" w:hAnsi="Times New Roman" w:cs="Times New Roman"/>
          <w:b w:val="0"/>
          <w:sz w:val="28"/>
          <w:szCs w:val="28"/>
        </w:rPr>
        <w:t>главнго</w:t>
      </w:r>
      <w:proofErr w:type="spellEnd"/>
      <w:r w:rsidRPr="006715E0">
        <w:rPr>
          <w:rStyle w:val="ae"/>
          <w:rFonts w:ascii="Times New Roman" w:hAnsi="Times New Roman" w:cs="Times New Roman"/>
          <w:b w:val="0"/>
          <w:sz w:val="28"/>
          <w:szCs w:val="28"/>
        </w:rPr>
        <w:t xml:space="preserve"> педиатра </w:t>
      </w:r>
      <w:r w:rsidRPr="006715E0">
        <w:rPr>
          <w:rStyle w:val="ae"/>
          <w:rFonts w:ascii="Times New Roman" w:hAnsi="Times New Roman" w:cs="Times New Roman"/>
          <w:b w:val="0"/>
          <w:sz w:val="28"/>
          <w:szCs w:val="28"/>
        </w:rPr>
        <w:lastRenderedPageBreak/>
        <w:t xml:space="preserve">г. Челябинска, </w:t>
      </w:r>
      <w:hyperlink r:id="rId9" w:tooltip="Педиатрии и неонатологии Института  дополнительного профессионального образования" w:history="1">
        <w:r w:rsidRPr="00CB7C54">
          <w:rPr>
            <w:rStyle w:val="a8"/>
            <w:rFonts w:ascii="Times New Roman" w:hAnsi="Times New Roman" w:cs="Times New Roman"/>
            <w:color w:val="000000"/>
            <w:sz w:val="28"/>
            <w:szCs w:val="28"/>
            <w:u w:val="none"/>
          </w:rPr>
          <w:t>доцента кафедры педиатрии и неонатологии Института дополнительного профессионального образования</w:t>
        </w:r>
      </w:hyperlink>
      <w:r w:rsidRPr="006715E0">
        <w:rPr>
          <w:rFonts w:ascii="Times New Roman" w:hAnsi="Times New Roman" w:cs="Times New Roman"/>
          <w:sz w:val="28"/>
          <w:szCs w:val="28"/>
        </w:rPr>
        <w:t xml:space="preserve"> Южно-Уральского государственного медицинского университета Министерства здравоохранения Российской Федерации, к.м.н., </w:t>
      </w:r>
      <w:proofErr w:type="gramStart"/>
      <w:r w:rsidRPr="006715E0">
        <w:rPr>
          <w:rFonts w:ascii="Times New Roman" w:hAnsi="Times New Roman" w:cs="Times New Roman"/>
          <w:sz w:val="28"/>
          <w:szCs w:val="28"/>
        </w:rPr>
        <w:t>врач-педиатра</w:t>
      </w:r>
      <w:proofErr w:type="gramEnd"/>
      <w:r w:rsidRPr="006715E0">
        <w:rPr>
          <w:rFonts w:ascii="Times New Roman" w:hAnsi="Times New Roman" w:cs="Times New Roman"/>
          <w:sz w:val="28"/>
          <w:szCs w:val="28"/>
        </w:rPr>
        <w:t xml:space="preserve"> высшей квалификационной категории, г. Челябинск.</w:t>
      </w:r>
    </w:p>
    <w:p w:rsidR="007F2DD1" w:rsidRPr="006715E0" w:rsidRDefault="007F2DD1" w:rsidP="006715E0">
      <w:pPr>
        <w:ind w:firstLine="709"/>
        <w:jc w:val="both"/>
        <w:rPr>
          <w:rFonts w:ascii="Times New Roman" w:hAnsi="Times New Roman" w:cs="Times New Roman"/>
          <w:sz w:val="28"/>
          <w:szCs w:val="28"/>
          <w:lang w:eastAsia="en-US"/>
        </w:rPr>
      </w:pPr>
      <w:r w:rsidRPr="006715E0">
        <w:rPr>
          <w:rFonts w:ascii="Times New Roman" w:hAnsi="Times New Roman" w:cs="Times New Roman"/>
          <w:sz w:val="28"/>
          <w:szCs w:val="28"/>
        </w:rPr>
        <w:t xml:space="preserve">Секционные заседания: </w:t>
      </w:r>
      <w:r w:rsidRPr="006715E0">
        <w:rPr>
          <w:rFonts w:ascii="Times New Roman" w:eastAsia="Andale Sans UI" w:hAnsi="Times New Roman" w:cs="Times New Roman"/>
          <w:sz w:val="28"/>
          <w:szCs w:val="28"/>
          <w:lang w:eastAsia="en-US" w:bidi="en-US"/>
        </w:rPr>
        <w:t xml:space="preserve">«Здоровый образ жизни. Традиционные программы и инновационные проекты по </w:t>
      </w:r>
      <w:proofErr w:type="spellStart"/>
      <w:r w:rsidRPr="006715E0">
        <w:rPr>
          <w:rFonts w:ascii="Times New Roman" w:eastAsia="Andale Sans UI" w:hAnsi="Times New Roman" w:cs="Times New Roman"/>
          <w:sz w:val="28"/>
          <w:szCs w:val="28"/>
          <w:lang w:eastAsia="en-US" w:bidi="en-US"/>
        </w:rPr>
        <w:t>здоровьесбережению</w:t>
      </w:r>
      <w:proofErr w:type="spellEnd"/>
      <w:r w:rsidRPr="006715E0">
        <w:rPr>
          <w:rFonts w:ascii="Times New Roman" w:eastAsia="Andale Sans UI" w:hAnsi="Times New Roman" w:cs="Times New Roman"/>
          <w:sz w:val="28"/>
          <w:szCs w:val="28"/>
          <w:lang w:eastAsia="en-US" w:bidi="en-US"/>
        </w:rPr>
        <w:t xml:space="preserve">, проблемы и пути решения». </w:t>
      </w:r>
      <w:r w:rsidRPr="006715E0">
        <w:rPr>
          <w:rFonts w:ascii="Times New Roman" w:hAnsi="Times New Roman" w:cs="Times New Roman"/>
          <w:sz w:val="28"/>
          <w:szCs w:val="28"/>
          <w:lang w:eastAsia="en-US"/>
        </w:rPr>
        <w:t xml:space="preserve">Круглый стол </w:t>
      </w:r>
      <w:r w:rsidRPr="006715E0">
        <w:rPr>
          <w:rFonts w:ascii="Times New Roman" w:eastAsia="Andale Sans UI" w:hAnsi="Times New Roman" w:cs="Times New Roman"/>
          <w:sz w:val="28"/>
          <w:szCs w:val="28"/>
          <w:lang w:eastAsia="en-US" w:bidi="en-US"/>
        </w:rPr>
        <w:t>«Современный рынок физкультурно-оздоровительных и туристско-рекреационных услуг: состояние кадров и перспективы его развития»</w:t>
      </w:r>
      <w:r w:rsidRPr="006715E0">
        <w:rPr>
          <w:rFonts w:ascii="Times New Roman" w:hAnsi="Times New Roman" w:cs="Times New Roman"/>
          <w:sz w:val="28"/>
          <w:szCs w:val="28"/>
          <w:lang w:eastAsia="en-US"/>
        </w:rPr>
        <w:t xml:space="preserve">. </w:t>
      </w:r>
    </w:p>
    <w:p w:rsidR="007F2DD1" w:rsidRPr="006715E0" w:rsidRDefault="007F2DD1" w:rsidP="006715E0">
      <w:pPr>
        <w:jc w:val="both"/>
        <w:rPr>
          <w:rFonts w:ascii="Times New Roman" w:hAnsi="Times New Roman" w:cs="Times New Roman"/>
          <w:sz w:val="28"/>
          <w:szCs w:val="28"/>
          <w:lang w:eastAsia="en-US"/>
        </w:rPr>
      </w:pPr>
      <w:r w:rsidRPr="006715E0">
        <w:rPr>
          <w:rFonts w:ascii="Times New Roman" w:hAnsi="Times New Roman" w:cs="Times New Roman"/>
          <w:sz w:val="28"/>
          <w:szCs w:val="28"/>
        </w:rPr>
        <w:tab/>
      </w:r>
      <w:r w:rsidRPr="006715E0">
        <w:rPr>
          <w:rFonts w:ascii="Times New Roman" w:hAnsi="Times New Roman" w:cs="Times New Roman"/>
          <w:sz w:val="28"/>
          <w:szCs w:val="28"/>
          <w:lang w:eastAsia="en-US"/>
        </w:rPr>
        <w:t xml:space="preserve">Второй день был посвящен мастер-классам </w:t>
      </w:r>
      <w:r w:rsidRPr="006715E0">
        <w:rPr>
          <w:rStyle w:val="eop"/>
          <w:rFonts w:ascii="Times New Roman" w:hAnsi="Times New Roman" w:cs="Times New Roman"/>
          <w:sz w:val="28"/>
          <w:szCs w:val="28"/>
        </w:rPr>
        <w:t xml:space="preserve">профессора </w:t>
      </w:r>
      <w:proofErr w:type="spellStart"/>
      <w:r w:rsidRPr="006715E0">
        <w:rPr>
          <w:rStyle w:val="eop"/>
          <w:rFonts w:ascii="Times New Roman" w:hAnsi="Times New Roman" w:cs="Times New Roman"/>
          <w:sz w:val="28"/>
          <w:szCs w:val="28"/>
        </w:rPr>
        <w:t>Сюи</w:t>
      </w:r>
      <w:proofErr w:type="spellEnd"/>
      <w:r w:rsidRPr="006715E0">
        <w:rPr>
          <w:rStyle w:val="eop"/>
          <w:rFonts w:ascii="Times New Roman" w:hAnsi="Times New Roman" w:cs="Times New Roman"/>
          <w:sz w:val="28"/>
          <w:szCs w:val="28"/>
        </w:rPr>
        <w:t xml:space="preserve"> </w:t>
      </w:r>
      <w:proofErr w:type="spellStart"/>
      <w:r w:rsidRPr="006715E0">
        <w:rPr>
          <w:rStyle w:val="eop"/>
          <w:rFonts w:ascii="Times New Roman" w:hAnsi="Times New Roman" w:cs="Times New Roman"/>
          <w:sz w:val="28"/>
          <w:szCs w:val="28"/>
        </w:rPr>
        <w:t>Минтана</w:t>
      </w:r>
      <w:proofErr w:type="spellEnd"/>
      <w:r w:rsidRPr="006715E0">
        <w:rPr>
          <w:rStyle w:val="eop"/>
          <w:rFonts w:ascii="Times New Roman" w:hAnsi="Times New Roman" w:cs="Times New Roman"/>
          <w:sz w:val="28"/>
          <w:szCs w:val="28"/>
        </w:rPr>
        <w:t xml:space="preserve">, Институт </w:t>
      </w:r>
      <w:proofErr w:type="spellStart"/>
      <w:r w:rsidRPr="006715E0">
        <w:rPr>
          <w:rStyle w:val="eop"/>
          <w:rFonts w:ascii="Times New Roman" w:hAnsi="Times New Roman" w:cs="Times New Roman"/>
          <w:sz w:val="28"/>
          <w:szCs w:val="28"/>
        </w:rPr>
        <w:t>Кундавелл</w:t>
      </w:r>
      <w:proofErr w:type="spellEnd"/>
      <w:r w:rsidRPr="006715E0">
        <w:rPr>
          <w:rStyle w:val="eop"/>
          <w:rFonts w:ascii="Times New Roman" w:hAnsi="Times New Roman" w:cs="Times New Roman"/>
          <w:sz w:val="28"/>
          <w:szCs w:val="28"/>
        </w:rPr>
        <w:t xml:space="preserve">, г. Пекин, Китайская Народная Республика, а также других участников. Работали секции по презентации </w:t>
      </w:r>
      <w:r w:rsidRPr="006715E0">
        <w:rPr>
          <w:rFonts w:ascii="Times New Roman" w:eastAsia="Andale Sans UI" w:hAnsi="Times New Roman" w:cs="Times New Roman"/>
          <w:sz w:val="28"/>
          <w:szCs w:val="28"/>
          <w:lang w:eastAsia="en-US" w:bidi="en-US"/>
        </w:rPr>
        <w:t>инновационных оздоровительных технологий, методов диагностики и продуктов здорового питания.</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В процессе работы конференции было заслушано 25 докладов, включая 7 пленарных и 18 секционных, а также проведено 18 мастер-классов. Очное участие в течение двух дней приняли более 340 участников (профессорско-преподавательский состав и студенты физкультурных и медицинских вузов, работники врачебно-физкультурных диспансеров, отделений и кабинетов лечебной физкультуры, реабилитационных отделений и центров, тренеры </w:t>
      </w:r>
      <w:proofErr w:type="spellStart"/>
      <w:r w:rsidRPr="006715E0">
        <w:rPr>
          <w:rFonts w:ascii="Times New Roman" w:hAnsi="Times New Roman" w:cs="Times New Roman"/>
          <w:sz w:val="28"/>
          <w:szCs w:val="28"/>
        </w:rPr>
        <w:t>ЦОПов</w:t>
      </w:r>
      <w:proofErr w:type="spellEnd"/>
      <w:r w:rsidRPr="006715E0">
        <w:rPr>
          <w:rFonts w:ascii="Times New Roman" w:hAnsi="Times New Roman" w:cs="Times New Roman"/>
          <w:sz w:val="28"/>
          <w:szCs w:val="28"/>
        </w:rPr>
        <w:t xml:space="preserve">, спортивных школ олимпийского резерва, учреждений сферы туризма). </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В рамках Всероссийской научно-практической конференции «Оздоровительная физическая культура, рекреация и туризм в реализации программы «Здоровье нации» 14 и 15 ноября 2019 г. состоялись встречи с профессором из Китая, </w:t>
      </w:r>
      <w:r w:rsidRPr="006715E0">
        <w:rPr>
          <w:rStyle w:val="w"/>
          <w:rFonts w:ascii="Times New Roman" w:hAnsi="Times New Roman" w:cs="Times New Roman"/>
          <w:sz w:val="28"/>
          <w:szCs w:val="28"/>
        </w:rPr>
        <w:t>председателем</w:t>
      </w:r>
      <w:r w:rsidRPr="006715E0">
        <w:rPr>
          <w:rFonts w:ascii="Times New Roman" w:hAnsi="Times New Roman" w:cs="Times New Roman"/>
          <w:sz w:val="28"/>
          <w:szCs w:val="28"/>
        </w:rPr>
        <w:t xml:space="preserve"> </w:t>
      </w:r>
      <w:r w:rsidRPr="006715E0">
        <w:rPr>
          <w:rStyle w:val="w"/>
          <w:rFonts w:ascii="Times New Roman" w:hAnsi="Times New Roman" w:cs="Times New Roman"/>
          <w:sz w:val="28"/>
          <w:szCs w:val="28"/>
        </w:rPr>
        <w:t>ассоциации</w:t>
      </w:r>
      <w:r w:rsidRPr="006715E0">
        <w:rPr>
          <w:rFonts w:ascii="Times New Roman" w:hAnsi="Times New Roman" w:cs="Times New Roman"/>
          <w:sz w:val="28"/>
          <w:szCs w:val="28"/>
        </w:rPr>
        <w:t xml:space="preserve"> </w:t>
      </w:r>
      <w:proofErr w:type="spellStart"/>
      <w:r w:rsidRPr="006715E0">
        <w:rPr>
          <w:rStyle w:val="w"/>
          <w:rFonts w:ascii="Times New Roman" w:hAnsi="Times New Roman" w:cs="Times New Roman"/>
          <w:sz w:val="28"/>
          <w:szCs w:val="28"/>
        </w:rPr>
        <w:t>Чжун</w:t>
      </w:r>
      <w:proofErr w:type="spellEnd"/>
      <w:r w:rsidRPr="006715E0">
        <w:rPr>
          <w:rFonts w:ascii="Times New Roman" w:hAnsi="Times New Roman" w:cs="Times New Roman"/>
          <w:sz w:val="28"/>
          <w:szCs w:val="28"/>
        </w:rPr>
        <w:t xml:space="preserve"> </w:t>
      </w:r>
      <w:r w:rsidRPr="006715E0">
        <w:rPr>
          <w:rStyle w:val="w"/>
          <w:rFonts w:ascii="Times New Roman" w:hAnsi="Times New Roman" w:cs="Times New Roman"/>
          <w:sz w:val="28"/>
          <w:szCs w:val="28"/>
        </w:rPr>
        <w:t>Юань</w:t>
      </w:r>
      <w:r w:rsidRPr="006715E0">
        <w:rPr>
          <w:rFonts w:ascii="Times New Roman" w:hAnsi="Times New Roman" w:cs="Times New Roman"/>
          <w:sz w:val="28"/>
          <w:szCs w:val="28"/>
        </w:rPr>
        <w:t xml:space="preserve"> </w:t>
      </w:r>
      <w:proofErr w:type="spellStart"/>
      <w:r w:rsidRPr="006715E0">
        <w:rPr>
          <w:rStyle w:val="w"/>
          <w:rFonts w:ascii="Times New Roman" w:hAnsi="Times New Roman" w:cs="Times New Roman"/>
          <w:sz w:val="28"/>
          <w:szCs w:val="28"/>
        </w:rPr>
        <w:t>Цигун</w:t>
      </w:r>
      <w:proofErr w:type="spellEnd"/>
      <w:r w:rsidRPr="006715E0">
        <w:rPr>
          <w:rFonts w:ascii="Times New Roman" w:hAnsi="Times New Roman" w:cs="Times New Roman"/>
          <w:sz w:val="28"/>
          <w:szCs w:val="28"/>
        </w:rPr>
        <w:t xml:space="preserve">, </w:t>
      </w:r>
      <w:r w:rsidRPr="006715E0">
        <w:rPr>
          <w:rStyle w:val="w"/>
          <w:rFonts w:ascii="Times New Roman" w:hAnsi="Times New Roman" w:cs="Times New Roman"/>
          <w:sz w:val="28"/>
          <w:szCs w:val="28"/>
        </w:rPr>
        <w:t>президентом</w:t>
      </w:r>
      <w:r w:rsidRPr="006715E0">
        <w:rPr>
          <w:rFonts w:ascii="Times New Roman" w:hAnsi="Times New Roman" w:cs="Times New Roman"/>
          <w:sz w:val="28"/>
          <w:szCs w:val="28"/>
        </w:rPr>
        <w:t xml:space="preserve"> </w:t>
      </w:r>
      <w:r w:rsidRPr="006715E0">
        <w:rPr>
          <w:rStyle w:val="w"/>
          <w:rFonts w:ascii="Times New Roman" w:hAnsi="Times New Roman" w:cs="Times New Roman"/>
          <w:sz w:val="28"/>
          <w:szCs w:val="28"/>
        </w:rPr>
        <w:t>Пекинского</w:t>
      </w:r>
      <w:r w:rsidRPr="006715E0">
        <w:rPr>
          <w:rFonts w:ascii="Times New Roman" w:hAnsi="Times New Roman" w:cs="Times New Roman"/>
          <w:sz w:val="28"/>
          <w:szCs w:val="28"/>
        </w:rPr>
        <w:t xml:space="preserve"> </w:t>
      </w:r>
      <w:r w:rsidRPr="006715E0">
        <w:rPr>
          <w:rStyle w:val="w"/>
          <w:rFonts w:ascii="Times New Roman" w:hAnsi="Times New Roman" w:cs="Times New Roman"/>
          <w:sz w:val="28"/>
          <w:szCs w:val="28"/>
        </w:rPr>
        <w:t>медицинского</w:t>
      </w:r>
      <w:r w:rsidRPr="006715E0">
        <w:rPr>
          <w:rFonts w:ascii="Times New Roman" w:hAnsi="Times New Roman" w:cs="Times New Roman"/>
          <w:sz w:val="28"/>
          <w:szCs w:val="28"/>
        </w:rPr>
        <w:t xml:space="preserve"> </w:t>
      </w:r>
      <w:r w:rsidRPr="006715E0">
        <w:rPr>
          <w:rStyle w:val="w"/>
          <w:rFonts w:ascii="Times New Roman" w:hAnsi="Times New Roman" w:cs="Times New Roman"/>
          <w:sz w:val="28"/>
          <w:szCs w:val="28"/>
        </w:rPr>
        <w:t>научно</w:t>
      </w:r>
      <w:r w:rsidRPr="006715E0">
        <w:rPr>
          <w:rFonts w:ascii="Times New Roman" w:hAnsi="Times New Roman" w:cs="Times New Roman"/>
          <w:sz w:val="28"/>
          <w:szCs w:val="28"/>
        </w:rPr>
        <w:t>-</w:t>
      </w:r>
      <w:r w:rsidRPr="006715E0">
        <w:rPr>
          <w:rStyle w:val="w"/>
          <w:rFonts w:ascii="Times New Roman" w:hAnsi="Times New Roman" w:cs="Times New Roman"/>
          <w:sz w:val="28"/>
          <w:szCs w:val="28"/>
        </w:rPr>
        <w:t>исследовательского</w:t>
      </w:r>
      <w:r w:rsidRPr="006715E0">
        <w:rPr>
          <w:rFonts w:ascii="Times New Roman" w:hAnsi="Times New Roman" w:cs="Times New Roman"/>
          <w:sz w:val="28"/>
          <w:szCs w:val="28"/>
        </w:rPr>
        <w:t xml:space="preserve"> </w:t>
      </w:r>
      <w:r w:rsidRPr="006715E0">
        <w:rPr>
          <w:rStyle w:val="w"/>
          <w:rFonts w:ascii="Times New Roman" w:hAnsi="Times New Roman" w:cs="Times New Roman"/>
          <w:sz w:val="28"/>
          <w:szCs w:val="28"/>
        </w:rPr>
        <w:t>института</w:t>
      </w:r>
      <w:r w:rsidRPr="006715E0">
        <w:rPr>
          <w:rFonts w:ascii="Times New Roman" w:hAnsi="Times New Roman" w:cs="Times New Roman"/>
          <w:sz w:val="28"/>
          <w:szCs w:val="28"/>
        </w:rPr>
        <w:t xml:space="preserve"> «</w:t>
      </w:r>
      <w:proofErr w:type="spellStart"/>
      <w:r w:rsidRPr="006715E0">
        <w:rPr>
          <w:rStyle w:val="w"/>
          <w:rFonts w:ascii="Times New Roman" w:hAnsi="Times New Roman" w:cs="Times New Roman"/>
          <w:sz w:val="28"/>
          <w:szCs w:val="28"/>
        </w:rPr>
        <w:t>Кундавелл</w:t>
      </w:r>
      <w:proofErr w:type="spellEnd"/>
      <w:r w:rsidRPr="006715E0">
        <w:rPr>
          <w:rStyle w:val="w"/>
          <w:rFonts w:ascii="Times New Roman" w:hAnsi="Times New Roman" w:cs="Times New Roman"/>
          <w:sz w:val="28"/>
          <w:szCs w:val="28"/>
        </w:rPr>
        <w:t xml:space="preserve">» </w:t>
      </w:r>
      <w:proofErr w:type="spellStart"/>
      <w:r w:rsidRPr="006715E0">
        <w:rPr>
          <w:rStyle w:val="w"/>
          <w:rFonts w:ascii="Times New Roman" w:hAnsi="Times New Roman" w:cs="Times New Roman"/>
          <w:sz w:val="28"/>
          <w:szCs w:val="28"/>
        </w:rPr>
        <w:t>Сюи</w:t>
      </w:r>
      <w:proofErr w:type="spellEnd"/>
      <w:r w:rsidRPr="006715E0">
        <w:rPr>
          <w:rStyle w:val="w"/>
          <w:rFonts w:ascii="Times New Roman" w:hAnsi="Times New Roman" w:cs="Times New Roman"/>
          <w:sz w:val="28"/>
          <w:szCs w:val="28"/>
        </w:rPr>
        <w:t xml:space="preserve"> </w:t>
      </w:r>
      <w:proofErr w:type="spellStart"/>
      <w:r w:rsidRPr="006715E0">
        <w:rPr>
          <w:rStyle w:val="w"/>
          <w:rFonts w:ascii="Times New Roman" w:hAnsi="Times New Roman" w:cs="Times New Roman"/>
          <w:sz w:val="28"/>
          <w:szCs w:val="28"/>
        </w:rPr>
        <w:t>Минтаном</w:t>
      </w:r>
      <w:proofErr w:type="spellEnd"/>
      <w:r w:rsidRPr="006715E0">
        <w:rPr>
          <w:rStyle w:val="w"/>
          <w:rFonts w:ascii="Times New Roman" w:hAnsi="Times New Roman" w:cs="Times New Roman"/>
          <w:sz w:val="28"/>
          <w:szCs w:val="28"/>
        </w:rPr>
        <w:t xml:space="preserve">. </w:t>
      </w:r>
      <w:r w:rsidRPr="006715E0">
        <w:rPr>
          <w:rFonts w:ascii="Times New Roman" w:hAnsi="Times New Roman" w:cs="Times New Roman"/>
          <w:sz w:val="28"/>
          <w:szCs w:val="28"/>
        </w:rPr>
        <w:t>Результатами переговоров явились договоренности о совместной публикации статей, обсуждение условий сотрудничества с научно-исследовательским институтом «</w:t>
      </w:r>
      <w:proofErr w:type="spellStart"/>
      <w:r w:rsidRPr="006715E0">
        <w:rPr>
          <w:rFonts w:ascii="Times New Roman" w:hAnsi="Times New Roman" w:cs="Times New Roman"/>
          <w:sz w:val="28"/>
          <w:szCs w:val="28"/>
        </w:rPr>
        <w:t>Кундавелл</w:t>
      </w:r>
      <w:proofErr w:type="spellEnd"/>
      <w:r w:rsidRPr="006715E0">
        <w:rPr>
          <w:rFonts w:ascii="Times New Roman" w:hAnsi="Times New Roman" w:cs="Times New Roman"/>
          <w:sz w:val="28"/>
          <w:szCs w:val="28"/>
        </w:rPr>
        <w:t xml:space="preserve">» и возможности стажировки студентов </w:t>
      </w:r>
      <w:proofErr w:type="spellStart"/>
      <w:r w:rsidRPr="006715E0">
        <w:rPr>
          <w:rFonts w:ascii="Times New Roman" w:hAnsi="Times New Roman" w:cs="Times New Roman"/>
          <w:sz w:val="28"/>
          <w:szCs w:val="28"/>
        </w:rPr>
        <w:t>УралГУФК</w:t>
      </w:r>
      <w:proofErr w:type="spellEnd"/>
      <w:r w:rsidRPr="006715E0">
        <w:rPr>
          <w:rFonts w:ascii="Times New Roman" w:hAnsi="Times New Roman" w:cs="Times New Roman"/>
          <w:sz w:val="28"/>
          <w:szCs w:val="28"/>
        </w:rPr>
        <w:t xml:space="preserve"> в Китае.</w:t>
      </w:r>
    </w:p>
    <w:p w:rsidR="007F2DD1" w:rsidRPr="006715E0" w:rsidRDefault="007F2DD1"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По результатам конференции издан сборник материалов, включающий 138 статей 176 авторов, с присвоением ему ISBN и размещением в базе РИНЦ. Участники конференции приняли итоговую резолюцию.</w:t>
      </w:r>
    </w:p>
    <w:p w:rsidR="001E58FF" w:rsidRPr="006715E0" w:rsidRDefault="001E58FF" w:rsidP="006715E0">
      <w:pPr>
        <w:pStyle w:val="a3"/>
        <w:widowControl/>
        <w:numPr>
          <w:ilvl w:val="0"/>
          <w:numId w:val="2"/>
        </w:numPr>
        <w:tabs>
          <w:tab w:val="left" w:pos="1134"/>
          <w:tab w:val="left" w:pos="1276"/>
        </w:tabs>
        <w:suppressAutoHyphens w:val="0"/>
        <w:spacing w:after="0"/>
        <w:ind w:left="0" w:firstLine="709"/>
        <w:jc w:val="both"/>
        <w:rPr>
          <w:rFonts w:ascii="Times New Roman" w:hAnsi="Times New Roman" w:cs="Times New Roman"/>
          <w:kern w:val="0"/>
          <w:sz w:val="28"/>
          <w:szCs w:val="28"/>
        </w:rPr>
      </w:pPr>
      <w:r w:rsidRPr="006715E0">
        <w:rPr>
          <w:rFonts w:ascii="Times New Roman" w:hAnsi="Times New Roman" w:cs="Times New Roman"/>
          <w:kern w:val="0"/>
          <w:sz w:val="28"/>
          <w:szCs w:val="28"/>
          <w:lang w:val="en-US"/>
        </w:rPr>
        <w:t>VIII</w:t>
      </w:r>
      <w:r w:rsidRPr="006715E0">
        <w:rPr>
          <w:rFonts w:ascii="Times New Roman" w:hAnsi="Times New Roman" w:cs="Times New Roman"/>
          <w:kern w:val="0"/>
          <w:sz w:val="28"/>
          <w:szCs w:val="28"/>
        </w:rPr>
        <w:t xml:space="preserve"> Международная научно-практическая конференция «</w:t>
      </w:r>
      <w:r w:rsidRPr="006715E0">
        <w:rPr>
          <w:rFonts w:ascii="Times New Roman" w:eastAsia="Times New Roman" w:hAnsi="Times New Roman" w:cs="Times New Roman"/>
          <w:kern w:val="0"/>
          <w:sz w:val="28"/>
          <w:szCs w:val="28"/>
          <w:lang w:eastAsia="ru-RU"/>
        </w:rPr>
        <w:t>Система менеджмента качества в вузе: здоровье, образованность, конкурентоспособность</w:t>
      </w:r>
      <w:r w:rsidRPr="006715E0">
        <w:rPr>
          <w:rFonts w:ascii="Times New Roman" w:hAnsi="Times New Roman" w:cs="Times New Roman"/>
          <w:kern w:val="0"/>
          <w:sz w:val="28"/>
          <w:szCs w:val="28"/>
        </w:rPr>
        <w:t>» (апрель 2019, г. Челябинск);</w:t>
      </w:r>
    </w:p>
    <w:p w:rsidR="001E58FF" w:rsidRPr="006715E0" w:rsidRDefault="001E58FF" w:rsidP="006715E0">
      <w:pPr>
        <w:pStyle w:val="a5"/>
        <w:numPr>
          <w:ilvl w:val="0"/>
          <w:numId w:val="2"/>
        </w:numPr>
        <w:tabs>
          <w:tab w:val="left" w:pos="1134"/>
        </w:tabs>
        <w:spacing w:after="0" w:line="240" w:lineRule="auto"/>
        <w:ind w:left="0" w:firstLine="709"/>
        <w:contextualSpacing w:val="0"/>
        <w:jc w:val="both"/>
        <w:rPr>
          <w:rFonts w:ascii="Times New Roman" w:hAnsi="Times New Roman" w:cs="Times New Roman"/>
          <w:sz w:val="28"/>
          <w:szCs w:val="28"/>
        </w:rPr>
      </w:pPr>
      <w:r w:rsidRPr="006715E0">
        <w:rPr>
          <w:rFonts w:ascii="Times New Roman" w:hAnsi="Times New Roman" w:cs="Times New Roman"/>
          <w:sz w:val="28"/>
          <w:szCs w:val="28"/>
        </w:rPr>
        <w:t>Всероссийская научно-практическая конференция «Среднее профессиональное и высшее образование в сфере физической культуры и спорта: современное состояние и перспективы развития» (март, 2019);</w:t>
      </w:r>
    </w:p>
    <w:p w:rsidR="001E58FF" w:rsidRPr="006715E0" w:rsidRDefault="001E58FF" w:rsidP="006715E0">
      <w:pPr>
        <w:pStyle w:val="a3"/>
        <w:widowControl/>
        <w:numPr>
          <w:ilvl w:val="0"/>
          <w:numId w:val="2"/>
        </w:numPr>
        <w:tabs>
          <w:tab w:val="left" w:pos="1134"/>
          <w:tab w:val="left" w:pos="1276"/>
        </w:tabs>
        <w:suppressAutoHyphens w:val="0"/>
        <w:spacing w:after="0"/>
        <w:ind w:left="0" w:firstLine="709"/>
        <w:jc w:val="both"/>
        <w:rPr>
          <w:rFonts w:ascii="Times New Roman" w:hAnsi="Times New Roman" w:cs="Times New Roman"/>
          <w:kern w:val="0"/>
          <w:sz w:val="28"/>
          <w:szCs w:val="28"/>
        </w:rPr>
      </w:pPr>
      <w:proofErr w:type="gramStart"/>
      <w:r w:rsidRPr="00083959">
        <w:rPr>
          <w:rFonts w:ascii="Times New Roman" w:eastAsia="Times New Roman" w:hAnsi="Times New Roman" w:cs="Times New Roman"/>
          <w:sz w:val="28"/>
          <w:szCs w:val="28"/>
          <w:lang w:eastAsia="ru-RU"/>
        </w:rPr>
        <w:t xml:space="preserve">Всероссийская </w:t>
      </w:r>
      <w:r w:rsidR="006D6A7B" w:rsidRPr="00083959">
        <w:rPr>
          <w:rFonts w:ascii="Times New Roman" w:hAnsi="Times New Roman" w:cs="Times New Roman"/>
          <w:sz w:val="28"/>
          <w:szCs w:val="28"/>
        </w:rPr>
        <w:t xml:space="preserve">научно-практическая </w:t>
      </w:r>
      <w:r w:rsidRPr="00083959">
        <w:rPr>
          <w:rFonts w:ascii="Times New Roman" w:eastAsia="Times New Roman" w:hAnsi="Times New Roman" w:cs="Times New Roman"/>
          <w:sz w:val="28"/>
          <w:szCs w:val="28"/>
          <w:lang w:eastAsia="ru-RU"/>
        </w:rPr>
        <w:t>конференция магистрантов</w:t>
      </w:r>
      <w:r w:rsidRPr="006715E0">
        <w:rPr>
          <w:rFonts w:ascii="Times New Roman" w:eastAsia="Times New Roman" w:hAnsi="Times New Roman" w:cs="Times New Roman"/>
          <w:sz w:val="28"/>
          <w:szCs w:val="28"/>
          <w:lang w:eastAsia="ru-RU"/>
        </w:rPr>
        <w:t xml:space="preserve"> «Физическая культура, спорт, туризм: наука, образование, технологии» (апрель 2019г., Челябинск);</w:t>
      </w:r>
      <w:proofErr w:type="gramEnd"/>
    </w:p>
    <w:p w:rsidR="001E58FF" w:rsidRPr="006715E0" w:rsidRDefault="001E58FF" w:rsidP="006715E0">
      <w:pPr>
        <w:pStyle w:val="a3"/>
        <w:widowControl/>
        <w:numPr>
          <w:ilvl w:val="0"/>
          <w:numId w:val="2"/>
        </w:numPr>
        <w:tabs>
          <w:tab w:val="left" w:pos="1134"/>
          <w:tab w:val="left" w:pos="1276"/>
        </w:tabs>
        <w:suppressAutoHyphens w:val="0"/>
        <w:spacing w:after="0"/>
        <w:ind w:left="0" w:firstLine="709"/>
        <w:jc w:val="both"/>
        <w:rPr>
          <w:rStyle w:val="FontStyle51"/>
          <w:rFonts w:ascii="Times New Roman" w:hAnsi="Times New Roman" w:cs="Times New Roman"/>
          <w:kern w:val="0"/>
          <w:sz w:val="28"/>
          <w:szCs w:val="28"/>
        </w:rPr>
      </w:pPr>
      <w:r w:rsidRPr="006715E0">
        <w:rPr>
          <w:rFonts w:ascii="Times New Roman" w:hAnsi="Times New Roman" w:cs="Times New Roman"/>
          <w:kern w:val="0"/>
          <w:sz w:val="28"/>
          <w:szCs w:val="28"/>
        </w:rPr>
        <w:lastRenderedPageBreak/>
        <w:t>XXVI</w:t>
      </w:r>
      <w:r w:rsidRPr="006715E0">
        <w:rPr>
          <w:rFonts w:ascii="Times New Roman" w:hAnsi="Times New Roman" w:cs="Times New Roman"/>
          <w:kern w:val="0"/>
          <w:sz w:val="28"/>
          <w:szCs w:val="28"/>
          <w:lang w:val="en-US"/>
        </w:rPr>
        <w:t>II</w:t>
      </w:r>
      <w:r w:rsidRPr="006715E0">
        <w:rPr>
          <w:rStyle w:val="FontStyle51"/>
          <w:rFonts w:ascii="Times New Roman" w:hAnsi="Times New Roman" w:cs="Times New Roman"/>
          <w:kern w:val="0"/>
          <w:sz w:val="28"/>
          <w:szCs w:val="28"/>
        </w:rPr>
        <w:t xml:space="preserve"> Региональная научно-методическая конференция с международным участием «Оптимизация учебно-воспитательного процесса в образовательных учреждениях физической культуры»;</w:t>
      </w:r>
    </w:p>
    <w:p w:rsidR="001E58FF" w:rsidRPr="006715E0" w:rsidRDefault="001E58FF" w:rsidP="006715E0">
      <w:pPr>
        <w:pStyle w:val="a3"/>
        <w:widowControl/>
        <w:numPr>
          <w:ilvl w:val="0"/>
          <w:numId w:val="2"/>
        </w:numPr>
        <w:tabs>
          <w:tab w:val="left" w:pos="1134"/>
          <w:tab w:val="left" w:pos="1276"/>
        </w:tabs>
        <w:suppressAutoHyphens w:val="0"/>
        <w:spacing w:after="0"/>
        <w:ind w:left="0" w:firstLine="709"/>
        <w:jc w:val="both"/>
        <w:rPr>
          <w:rFonts w:ascii="Times New Roman" w:hAnsi="Times New Roman" w:cs="Times New Roman"/>
          <w:kern w:val="0"/>
          <w:sz w:val="28"/>
          <w:szCs w:val="28"/>
        </w:rPr>
      </w:pPr>
      <w:r w:rsidRPr="006715E0">
        <w:rPr>
          <w:rStyle w:val="12"/>
          <w:rFonts w:ascii="Times New Roman" w:hAnsi="Times New Roman" w:cs="Times New Roman"/>
          <w:kern w:val="0"/>
          <w:sz w:val="28"/>
          <w:szCs w:val="28"/>
        </w:rPr>
        <w:t>Региональная научно-практическая он-</w:t>
      </w:r>
      <w:proofErr w:type="spellStart"/>
      <w:r w:rsidRPr="006715E0">
        <w:rPr>
          <w:rStyle w:val="12"/>
          <w:rFonts w:ascii="Times New Roman" w:hAnsi="Times New Roman" w:cs="Times New Roman"/>
          <w:kern w:val="0"/>
          <w:sz w:val="28"/>
          <w:szCs w:val="28"/>
        </w:rPr>
        <w:t>лайн</w:t>
      </w:r>
      <w:proofErr w:type="spellEnd"/>
      <w:r w:rsidRPr="006715E0">
        <w:rPr>
          <w:rStyle w:val="12"/>
          <w:rFonts w:ascii="Times New Roman" w:hAnsi="Times New Roman" w:cs="Times New Roman"/>
          <w:kern w:val="0"/>
          <w:sz w:val="28"/>
          <w:szCs w:val="28"/>
        </w:rPr>
        <w:t xml:space="preserve"> конференция </w:t>
      </w:r>
      <w:r w:rsidRPr="006715E0">
        <w:rPr>
          <w:rFonts w:ascii="Times New Roman" w:hAnsi="Times New Roman" w:cs="Times New Roman"/>
          <w:kern w:val="0"/>
          <w:sz w:val="28"/>
          <w:szCs w:val="28"/>
        </w:rPr>
        <w:t xml:space="preserve">молодых учёных </w:t>
      </w:r>
      <w:r w:rsidRPr="006715E0">
        <w:rPr>
          <w:rStyle w:val="ae"/>
          <w:rFonts w:ascii="Times New Roman" w:hAnsi="Times New Roman" w:cs="Times New Roman"/>
          <w:b w:val="0"/>
          <w:kern w:val="0"/>
          <w:sz w:val="28"/>
          <w:szCs w:val="28"/>
        </w:rPr>
        <w:t>«Физическая культура и спорт в субъектах Российской Федерации: социально-педагогические, экономико-правовые, исторические аспекты развития»,</w:t>
      </w:r>
      <w:r w:rsidRPr="006715E0">
        <w:rPr>
          <w:rStyle w:val="ae"/>
          <w:rFonts w:ascii="Times New Roman" w:hAnsi="Times New Roman" w:cs="Times New Roman"/>
          <w:kern w:val="0"/>
          <w:sz w:val="28"/>
          <w:szCs w:val="28"/>
        </w:rPr>
        <w:t xml:space="preserve"> </w:t>
      </w:r>
      <w:r w:rsidRPr="006715E0">
        <w:rPr>
          <w:rFonts w:ascii="Times New Roman" w:hAnsi="Times New Roman" w:cs="Times New Roman"/>
          <w:color w:val="000000"/>
          <w:kern w:val="0"/>
          <w:sz w:val="28"/>
          <w:szCs w:val="28"/>
        </w:rPr>
        <w:t>посвященная памяти доктора педагогических наук, профессора Валентина Никифоровича Зуева (февраль, 2019г.);</w:t>
      </w:r>
    </w:p>
    <w:p w:rsidR="001E58FF" w:rsidRPr="006715E0" w:rsidRDefault="001E58FF" w:rsidP="006715E0">
      <w:pPr>
        <w:pStyle w:val="a3"/>
        <w:widowControl/>
        <w:numPr>
          <w:ilvl w:val="0"/>
          <w:numId w:val="2"/>
        </w:numPr>
        <w:tabs>
          <w:tab w:val="left" w:pos="1134"/>
          <w:tab w:val="left" w:pos="1276"/>
        </w:tabs>
        <w:suppressAutoHyphens w:val="0"/>
        <w:spacing w:after="0"/>
        <w:ind w:left="0" w:firstLine="709"/>
        <w:jc w:val="both"/>
        <w:rPr>
          <w:rStyle w:val="12"/>
          <w:rFonts w:ascii="Times New Roman" w:hAnsi="Times New Roman" w:cs="Times New Roman"/>
          <w:kern w:val="0"/>
          <w:sz w:val="28"/>
          <w:szCs w:val="28"/>
        </w:rPr>
      </w:pPr>
      <w:r w:rsidRPr="006715E0">
        <w:rPr>
          <w:rStyle w:val="12"/>
          <w:rFonts w:ascii="Times New Roman" w:hAnsi="Times New Roman" w:cs="Times New Roman"/>
          <w:kern w:val="0"/>
          <w:sz w:val="28"/>
          <w:szCs w:val="28"/>
        </w:rPr>
        <w:t>Региональная научно-практическая конференция «Современное образование, физическая культура и спорт»;</w:t>
      </w:r>
    </w:p>
    <w:p w:rsidR="001E58FF" w:rsidRPr="006715E0" w:rsidRDefault="001E58FF" w:rsidP="006715E0">
      <w:pPr>
        <w:pStyle w:val="a3"/>
        <w:widowControl/>
        <w:numPr>
          <w:ilvl w:val="0"/>
          <w:numId w:val="2"/>
        </w:numPr>
        <w:tabs>
          <w:tab w:val="left" w:pos="1134"/>
          <w:tab w:val="left" w:pos="1276"/>
        </w:tabs>
        <w:suppressAutoHyphens w:val="0"/>
        <w:spacing w:after="0"/>
        <w:ind w:left="0" w:firstLine="709"/>
        <w:jc w:val="both"/>
        <w:rPr>
          <w:rFonts w:ascii="Times New Roman" w:hAnsi="Times New Roman" w:cs="Times New Roman"/>
          <w:kern w:val="0"/>
          <w:sz w:val="28"/>
          <w:szCs w:val="28"/>
        </w:rPr>
      </w:pPr>
      <w:r w:rsidRPr="006715E0">
        <w:rPr>
          <w:rFonts w:ascii="Times New Roman" w:hAnsi="Times New Roman" w:cs="Times New Roman"/>
          <w:kern w:val="0"/>
          <w:sz w:val="28"/>
          <w:szCs w:val="28"/>
        </w:rPr>
        <w:t>Региональная научно-практическая конференция «Профессиональная подготовка современного специалиста в условиях преддипломной практики»;</w:t>
      </w:r>
    </w:p>
    <w:p w:rsidR="001E58FF" w:rsidRPr="006715E0" w:rsidRDefault="001E58FF" w:rsidP="006715E0">
      <w:pPr>
        <w:pStyle w:val="a5"/>
        <w:numPr>
          <w:ilvl w:val="0"/>
          <w:numId w:val="2"/>
        </w:numPr>
        <w:tabs>
          <w:tab w:val="left" w:pos="1134"/>
        </w:tabs>
        <w:spacing w:after="0" w:line="240" w:lineRule="auto"/>
        <w:ind w:left="0" w:firstLine="709"/>
        <w:contextualSpacing w:val="0"/>
        <w:jc w:val="both"/>
        <w:rPr>
          <w:rFonts w:ascii="Times New Roman" w:hAnsi="Times New Roman" w:cs="Times New Roman"/>
          <w:sz w:val="28"/>
          <w:szCs w:val="28"/>
        </w:rPr>
      </w:pPr>
      <w:r w:rsidRPr="006715E0">
        <w:rPr>
          <w:rFonts w:ascii="Times New Roman" w:hAnsi="Times New Roman" w:cs="Times New Roman"/>
          <w:sz w:val="28"/>
          <w:szCs w:val="28"/>
        </w:rPr>
        <w:t>Шестая межвузовская научно-практическая конференция «Инновационные подходы в художественном и спортивном образовании»;</w:t>
      </w:r>
    </w:p>
    <w:p w:rsidR="001E58FF" w:rsidRPr="006715E0" w:rsidRDefault="001E58FF" w:rsidP="006715E0">
      <w:pPr>
        <w:pStyle w:val="a3"/>
        <w:widowControl/>
        <w:numPr>
          <w:ilvl w:val="0"/>
          <w:numId w:val="2"/>
        </w:numPr>
        <w:tabs>
          <w:tab w:val="left" w:pos="1134"/>
          <w:tab w:val="left" w:pos="1276"/>
        </w:tabs>
        <w:suppressAutoHyphens w:val="0"/>
        <w:spacing w:after="0"/>
        <w:ind w:left="0" w:firstLine="709"/>
        <w:jc w:val="both"/>
        <w:rPr>
          <w:rFonts w:ascii="Times New Roman" w:hAnsi="Times New Roman" w:cs="Times New Roman"/>
          <w:kern w:val="0"/>
          <w:sz w:val="28"/>
          <w:szCs w:val="28"/>
        </w:rPr>
      </w:pPr>
      <w:r w:rsidRPr="006715E0">
        <w:rPr>
          <w:rFonts w:ascii="Times New Roman" w:hAnsi="Times New Roman" w:cs="Times New Roman"/>
          <w:kern w:val="0"/>
          <w:sz w:val="28"/>
          <w:szCs w:val="28"/>
        </w:rPr>
        <w:t xml:space="preserve">Научная конференция молодых ученых </w:t>
      </w:r>
      <w:proofErr w:type="spellStart"/>
      <w:r w:rsidRPr="006715E0">
        <w:rPr>
          <w:rFonts w:ascii="Times New Roman" w:hAnsi="Times New Roman" w:cs="Times New Roman"/>
          <w:kern w:val="0"/>
          <w:sz w:val="28"/>
          <w:szCs w:val="28"/>
        </w:rPr>
        <w:t>УралГУФК</w:t>
      </w:r>
      <w:proofErr w:type="spellEnd"/>
      <w:r w:rsidRPr="006715E0">
        <w:rPr>
          <w:rFonts w:ascii="Times New Roman" w:hAnsi="Times New Roman" w:cs="Times New Roman"/>
          <w:kern w:val="0"/>
          <w:sz w:val="28"/>
          <w:szCs w:val="28"/>
        </w:rPr>
        <w:t>, посвященная Дню российской науки «Проблемы подготовки научных и научно-педагогических кадров: опыт и перспективы».</w:t>
      </w:r>
    </w:p>
    <w:p w:rsidR="001E58FF" w:rsidRPr="006715E0" w:rsidRDefault="001E58FF" w:rsidP="006715E0">
      <w:pPr>
        <w:ind w:firstLine="709"/>
        <w:jc w:val="both"/>
        <w:rPr>
          <w:rFonts w:ascii="Times New Roman" w:eastAsia="Times New Roman" w:hAnsi="Times New Roman" w:cs="Times New Roman"/>
          <w:sz w:val="28"/>
          <w:szCs w:val="28"/>
          <w:lang w:eastAsia="ru-RU"/>
        </w:rPr>
      </w:pPr>
      <w:r w:rsidRPr="006715E0">
        <w:rPr>
          <w:rFonts w:ascii="Times New Roman" w:hAnsi="Times New Roman" w:cs="Times New Roman"/>
          <w:sz w:val="28"/>
          <w:szCs w:val="28"/>
        </w:rPr>
        <w:t xml:space="preserve">Общее количество студентов </w:t>
      </w:r>
      <w:proofErr w:type="spellStart"/>
      <w:r w:rsidRPr="006715E0">
        <w:rPr>
          <w:rFonts w:ascii="Times New Roman" w:hAnsi="Times New Roman" w:cs="Times New Roman"/>
          <w:sz w:val="28"/>
          <w:szCs w:val="28"/>
        </w:rPr>
        <w:t>УралГУФК</w:t>
      </w:r>
      <w:proofErr w:type="spellEnd"/>
      <w:r w:rsidRPr="006715E0">
        <w:rPr>
          <w:rFonts w:ascii="Times New Roman" w:hAnsi="Times New Roman" w:cs="Times New Roman"/>
          <w:sz w:val="28"/>
          <w:szCs w:val="28"/>
        </w:rPr>
        <w:t xml:space="preserve">, принимающих участие в НИРС, составляет более 300 человек. Результаты своих исследований они представляют в научных кружках, на кафедральных, региональных, всероссийских и международных, в том числе студенческих, конференциях. </w:t>
      </w:r>
    </w:p>
    <w:p w:rsidR="001E58FF" w:rsidRPr="006715E0" w:rsidRDefault="001E58FF" w:rsidP="006715E0">
      <w:pPr>
        <w:tabs>
          <w:tab w:val="left" w:pos="1172"/>
        </w:tabs>
        <w:jc w:val="both"/>
        <w:rPr>
          <w:rFonts w:ascii="Times New Roman" w:hAnsi="Times New Roman" w:cs="Times New Roman"/>
          <w:sz w:val="28"/>
          <w:szCs w:val="28"/>
        </w:rPr>
      </w:pPr>
      <w:proofErr w:type="spellStart"/>
      <w:r w:rsidRPr="006715E0">
        <w:rPr>
          <w:rFonts w:ascii="Times New Roman" w:hAnsi="Times New Roman" w:cs="Times New Roman"/>
          <w:bCs/>
          <w:sz w:val="28"/>
          <w:szCs w:val="28"/>
        </w:rPr>
        <w:t>УралГУФК</w:t>
      </w:r>
      <w:proofErr w:type="spellEnd"/>
      <w:r w:rsidRPr="006715E0">
        <w:rPr>
          <w:rFonts w:ascii="Times New Roman" w:hAnsi="Times New Roman" w:cs="Times New Roman"/>
          <w:bCs/>
          <w:sz w:val="28"/>
          <w:szCs w:val="28"/>
        </w:rPr>
        <w:t xml:space="preserve"> стал </w:t>
      </w:r>
      <w:proofErr w:type="spellStart"/>
      <w:r w:rsidRPr="006715E0">
        <w:rPr>
          <w:rFonts w:ascii="Times New Roman" w:hAnsi="Times New Roman" w:cs="Times New Roman"/>
          <w:bCs/>
          <w:sz w:val="28"/>
          <w:szCs w:val="28"/>
        </w:rPr>
        <w:t>соорганизатором</w:t>
      </w:r>
      <w:proofErr w:type="spellEnd"/>
      <w:r w:rsidRPr="006715E0">
        <w:rPr>
          <w:rFonts w:ascii="Times New Roman" w:hAnsi="Times New Roman" w:cs="Times New Roman"/>
          <w:bCs/>
          <w:sz w:val="28"/>
          <w:szCs w:val="28"/>
        </w:rPr>
        <w:t xml:space="preserve"> Международной конференции </w:t>
      </w:r>
      <w:r w:rsidRPr="006715E0">
        <w:rPr>
          <w:rFonts w:ascii="Times New Roman" w:hAnsi="Times New Roman" w:cs="Times New Roman"/>
          <w:sz w:val="28"/>
          <w:szCs w:val="28"/>
        </w:rPr>
        <w:t>«Психолого-педагогические и медико-биологические проблемы здоровья человека» (Барнаул, ноябрь, 2019) с участием членов студенческих научных кружков. Материалы конференции опубликованы в специальном выпуске научного журнала «Здоровье человека, теория и методика физической культуры» и в журнале «</w:t>
      </w:r>
      <w:proofErr w:type="spellStart"/>
      <w:r w:rsidRPr="006715E0">
        <w:rPr>
          <w:rFonts w:ascii="Times New Roman" w:hAnsi="Times New Roman" w:cs="Times New Roman"/>
          <w:sz w:val="28"/>
          <w:szCs w:val="28"/>
        </w:rPr>
        <w:t>Health</w:t>
      </w:r>
      <w:proofErr w:type="spellEnd"/>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and</w:t>
      </w:r>
      <w:proofErr w:type="spellEnd"/>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Innovation</w:t>
      </w:r>
      <w:proofErr w:type="spellEnd"/>
      <w:r w:rsidRPr="006715E0">
        <w:rPr>
          <w:rFonts w:ascii="Times New Roman" w:hAnsi="Times New Roman" w:cs="Times New Roman"/>
          <w:sz w:val="28"/>
          <w:szCs w:val="28"/>
        </w:rPr>
        <w:t>» (</w:t>
      </w:r>
      <w:proofErr w:type="spellStart"/>
      <w:r w:rsidRPr="006715E0">
        <w:rPr>
          <w:rFonts w:ascii="Times New Roman" w:hAnsi="Times New Roman" w:cs="Times New Roman"/>
          <w:sz w:val="28"/>
          <w:szCs w:val="28"/>
        </w:rPr>
        <w:t>Web</w:t>
      </w:r>
      <w:proofErr w:type="spellEnd"/>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of</w:t>
      </w:r>
      <w:proofErr w:type="spellEnd"/>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Science</w:t>
      </w:r>
      <w:proofErr w:type="spellEnd"/>
      <w:r w:rsidRPr="006715E0">
        <w:rPr>
          <w:rFonts w:ascii="Times New Roman" w:hAnsi="Times New Roman" w:cs="Times New Roman"/>
          <w:sz w:val="28"/>
          <w:szCs w:val="28"/>
        </w:rPr>
        <w:t xml:space="preserve">) (3 доклада). </w:t>
      </w:r>
    </w:p>
    <w:p w:rsidR="001E58FF" w:rsidRPr="006715E0" w:rsidRDefault="001E58FF" w:rsidP="006715E0">
      <w:pPr>
        <w:tabs>
          <w:tab w:val="left" w:pos="0"/>
        </w:tabs>
        <w:ind w:firstLine="709"/>
        <w:jc w:val="both"/>
        <w:rPr>
          <w:rFonts w:ascii="Times New Roman" w:hAnsi="Times New Roman" w:cs="Times New Roman"/>
          <w:sz w:val="28"/>
          <w:szCs w:val="28"/>
        </w:rPr>
      </w:pPr>
      <w:r w:rsidRPr="006715E0">
        <w:rPr>
          <w:rFonts w:ascii="Times New Roman" w:hAnsi="Times New Roman" w:cs="Times New Roman"/>
          <w:sz w:val="28"/>
          <w:szCs w:val="28"/>
          <w:lang w:val="en-US"/>
        </w:rPr>
        <w:t>III</w:t>
      </w:r>
      <w:r w:rsidRPr="006715E0">
        <w:rPr>
          <w:rFonts w:ascii="Times New Roman" w:hAnsi="Times New Roman" w:cs="Times New Roman"/>
          <w:sz w:val="28"/>
          <w:szCs w:val="28"/>
        </w:rPr>
        <w:t xml:space="preserve"> Международная научно-практическая конференция «Здоровый образ жизни современной молодежи» (апрель 2019, Барнаул) – доклад, 1-е место;</w:t>
      </w:r>
    </w:p>
    <w:p w:rsidR="001E58FF" w:rsidRPr="006715E0" w:rsidRDefault="001E58FF" w:rsidP="006715E0">
      <w:pPr>
        <w:tabs>
          <w:tab w:val="left" w:pos="0"/>
        </w:tabs>
        <w:ind w:firstLine="709"/>
        <w:jc w:val="both"/>
        <w:rPr>
          <w:rFonts w:ascii="Times New Roman" w:hAnsi="Times New Roman" w:cs="Times New Roman"/>
          <w:sz w:val="28"/>
          <w:szCs w:val="28"/>
        </w:rPr>
      </w:pPr>
      <w:r w:rsidRPr="006715E0">
        <w:rPr>
          <w:rFonts w:ascii="Times New Roman" w:hAnsi="Times New Roman" w:cs="Times New Roman"/>
          <w:sz w:val="28"/>
          <w:szCs w:val="28"/>
        </w:rPr>
        <w:t>IX Международный Конкурс молодых аналитиков (г. Москва, МСЭФ) – 1-е место в номинации «Развитие стратегического анализа»;</w:t>
      </w:r>
    </w:p>
    <w:p w:rsidR="001E58FF" w:rsidRPr="006715E0" w:rsidRDefault="001E58FF" w:rsidP="006715E0">
      <w:pPr>
        <w:tabs>
          <w:tab w:val="left" w:pos="0"/>
        </w:tabs>
        <w:ind w:firstLine="709"/>
        <w:jc w:val="both"/>
        <w:rPr>
          <w:rFonts w:ascii="Times New Roman" w:hAnsi="Times New Roman" w:cs="Times New Roman"/>
          <w:sz w:val="28"/>
          <w:szCs w:val="28"/>
        </w:rPr>
      </w:pPr>
      <w:r w:rsidRPr="006715E0">
        <w:rPr>
          <w:rFonts w:ascii="Times New Roman" w:hAnsi="Times New Roman" w:cs="Times New Roman"/>
          <w:sz w:val="28"/>
          <w:szCs w:val="28"/>
        </w:rPr>
        <w:t>Всероссийская Олимпиада развития народного хозяйства России (г. Москва, МСЭФ) – 2-е место в номинации «Управленческое, экономическое и финансовое обеспечение физической культуры и спорта в России»;</w:t>
      </w:r>
    </w:p>
    <w:p w:rsidR="001E58FF" w:rsidRPr="006715E0" w:rsidRDefault="001E58FF" w:rsidP="006715E0">
      <w:pPr>
        <w:tabs>
          <w:tab w:val="left" w:pos="0"/>
        </w:tabs>
        <w:ind w:firstLine="709"/>
        <w:jc w:val="both"/>
        <w:rPr>
          <w:rFonts w:ascii="Times New Roman" w:hAnsi="Times New Roman" w:cs="Times New Roman"/>
          <w:sz w:val="28"/>
          <w:szCs w:val="28"/>
        </w:rPr>
      </w:pPr>
      <w:proofErr w:type="spellStart"/>
      <w:r w:rsidRPr="006715E0">
        <w:rPr>
          <w:rFonts w:ascii="Times New Roman" w:hAnsi="Times New Roman" w:cs="Times New Roman"/>
          <w:sz w:val="28"/>
          <w:szCs w:val="28"/>
        </w:rPr>
        <w:t>Всеуральская</w:t>
      </w:r>
      <w:proofErr w:type="spellEnd"/>
      <w:r w:rsidRPr="006715E0">
        <w:rPr>
          <w:rFonts w:ascii="Times New Roman" w:hAnsi="Times New Roman" w:cs="Times New Roman"/>
          <w:sz w:val="28"/>
          <w:szCs w:val="28"/>
        </w:rPr>
        <w:t xml:space="preserve"> Олимпийская научная сессия молодых ученых и студентов (научно-практическая конференция) (Челябинск, декабрь, 2019), 2-е место. </w:t>
      </w:r>
    </w:p>
    <w:p w:rsidR="001E58FF" w:rsidRPr="006715E0" w:rsidRDefault="001E58FF" w:rsidP="006715E0">
      <w:pPr>
        <w:pStyle w:val="a3"/>
        <w:widowControl/>
        <w:suppressAutoHyphens w:val="0"/>
        <w:spacing w:after="0"/>
        <w:ind w:firstLine="709"/>
        <w:jc w:val="both"/>
        <w:rPr>
          <w:rFonts w:ascii="Times New Roman" w:hAnsi="Times New Roman" w:cs="Times New Roman"/>
          <w:sz w:val="28"/>
          <w:szCs w:val="28"/>
        </w:rPr>
      </w:pPr>
      <w:r w:rsidRPr="006715E0">
        <w:rPr>
          <w:rFonts w:ascii="Times New Roman" w:hAnsi="Times New Roman" w:cs="Times New Roman"/>
          <w:kern w:val="0"/>
          <w:sz w:val="28"/>
          <w:szCs w:val="28"/>
        </w:rPr>
        <w:t xml:space="preserve">В системе НИР университета предусмотрены кафедральные и вузовские научные конференции магистрантов, аспирантов и молодых ученых. </w:t>
      </w:r>
      <w:r w:rsidRPr="006715E0">
        <w:rPr>
          <w:rFonts w:ascii="Times New Roman" w:hAnsi="Times New Roman" w:cs="Times New Roman"/>
          <w:sz w:val="28"/>
          <w:szCs w:val="28"/>
        </w:rPr>
        <w:t xml:space="preserve">Проведены научно-практические конференции студентов </w:t>
      </w:r>
      <w:proofErr w:type="spellStart"/>
      <w:r w:rsidRPr="006715E0">
        <w:rPr>
          <w:rFonts w:ascii="Times New Roman" w:hAnsi="Times New Roman" w:cs="Times New Roman"/>
          <w:sz w:val="28"/>
          <w:szCs w:val="28"/>
        </w:rPr>
        <w:t>УралГУФК</w:t>
      </w:r>
      <w:proofErr w:type="spellEnd"/>
      <w:r w:rsidRPr="006715E0">
        <w:rPr>
          <w:rFonts w:ascii="Times New Roman" w:hAnsi="Times New Roman" w:cs="Times New Roman"/>
          <w:sz w:val="28"/>
          <w:szCs w:val="28"/>
        </w:rPr>
        <w:t>:</w:t>
      </w:r>
    </w:p>
    <w:p w:rsidR="001E58FF" w:rsidRPr="006715E0" w:rsidRDefault="001E58FF" w:rsidP="006715E0">
      <w:pPr>
        <w:pStyle w:val="a3"/>
        <w:widowControl/>
        <w:suppressAutoHyphens w:val="0"/>
        <w:spacing w:after="0"/>
        <w:ind w:firstLine="709"/>
        <w:jc w:val="both"/>
        <w:rPr>
          <w:rFonts w:ascii="Times New Roman" w:hAnsi="Times New Roman" w:cs="Times New Roman"/>
          <w:color w:val="000000"/>
          <w:sz w:val="28"/>
          <w:szCs w:val="28"/>
        </w:rPr>
      </w:pPr>
      <w:r w:rsidRPr="006715E0">
        <w:rPr>
          <w:rStyle w:val="12"/>
          <w:rFonts w:ascii="Times New Roman" w:hAnsi="Times New Roman" w:cs="Times New Roman"/>
          <w:sz w:val="28"/>
          <w:szCs w:val="28"/>
        </w:rPr>
        <w:t>Региональная научно-практическая он-</w:t>
      </w:r>
      <w:proofErr w:type="spellStart"/>
      <w:r w:rsidRPr="006715E0">
        <w:rPr>
          <w:rStyle w:val="12"/>
          <w:rFonts w:ascii="Times New Roman" w:hAnsi="Times New Roman" w:cs="Times New Roman"/>
          <w:sz w:val="28"/>
          <w:szCs w:val="28"/>
        </w:rPr>
        <w:t>лайн</w:t>
      </w:r>
      <w:proofErr w:type="spellEnd"/>
      <w:r w:rsidRPr="006715E0">
        <w:rPr>
          <w:rStyle w:val="12"/>
          <w:rFonts w:ascii="Times New Roman" w:hAnsi="Times New Roman" w:cs="Times New Roman"/>
          <w:sz w:val="28"/>
          <w:szCs w:val="28"/>
        </w:rPr>
        <w:t xml:space="preserve"> конференция </w:t>
      </w:r>
      <w:r w:rsidRPr="006715E0">
        <w:rPr>
          <w:rFonts w:ascii="Times New Roman" w:hAnsi="Times New Roman" w:cs="Times New Roman"/>
          <w:sz w:val="28"/>
          <w:szCs w:val="28"/>
        </w:rPr>
        <w:t xml:space="preserve">молодых учёных </w:t>
      </w:r>
      <w:r w:rsidRPr="006715E0">
        <w:rPr>
          <w:rStyle w:val="ae"/>
          <w:rFonts w:ascii="Times New Roman" w:hAnsi="Times New Roman" w:cs="Times New Roman"/>
          <w:b w:val="0"/>
          <w:sz w:val="28"/>
          <w:szCs w:val="28"/>
        </w:rPr>
        <w:t xml:space="preserve">«Физическая культура и спорт в субъектах Российской Федерации: социально-педагогические, экономико-правовые, исторические аспекты развития», </w:t>
      </w:r>
      <w:r w:rsidRPr="006715E0">
        <w:rPr>
          <w:rFonts w:ascii="Times New Roman" w:hAnsi="Times New Roman" w:cs="Times New Roman"/>
          <w:color w:val="000000"/>
          <w:sz w:val="28"/>
          <w:szCs w:val="28"/>
        </w:rPr>
        <w:t xml:space="preserve">посвященная памяти доктора педагогических наук, профессора </w:t>
      </w:r>
      <w:r w:rsidRPr="006715E0">
        <w:rPr>
          <w:rFonts w:ascii="Times New Roman" w:hAnsi="Times New Roman" w:cs="Times New Roman"/>
          <w:color w:val="000000"/>
          <w:sz w:val="28"/>
          <w:szCs w:val="28"/>
        </w:rPr>
        <w:lastRenderedPageBreak/>
        <w:t>Валентина Никифоровича Зуева (февраль 2019 г., Челябинск-Тюмень-Екатеринбург);</w:t>
      </w:r>
    </w:p>
    <w:p w:rsidR="001E58FF" w:rsidRPr="006715E0" w:rsidRDefault="001E58FF" w:rsidP="006715E0">
      <w:pPr>
        <w:pStyle w:val="a3"/>
        <w:widowControl/>
        <w:suppressAutoHyphens w:val="0"/>
        <w:spacing w:after="0"/>
        <w:ind w:firstLine="709"/>
        <w:jc w:val="both"/>
        <w:rPr>
          <w:rFonts w:ascii="Times New Roman" w:eastAsia="TimesNewRoman,Bold" w:hAnsi="Times New Roman" w:cs="Times New Roman"/>
          <w:bCs/>
          <w:sz w:val="28"/>
          <w:szCs w:val="28"/>
        </w:rPr>
      </w:pPr>
      <w:r w:rsidRPr="006715E0">
        <w:rPr>
          <w:rFonts w:ascii="Times New Roman" w:eastAsia="TimesNewRoman" w:hAnsi="Times New Roman" w:cs="Times New Roman"/>
          <w:sz w:val="28"/>
          <w:szCs w:val="28"/>
        </w:rPr>
        <w:t xml:space="preserve">I Международная научно-практическая конференция студентов и молодых ученых </w:t>
      </w:r>
      <w:r w:rsidRPr="006715E0">
        <w:rPr>
          <w:rFonts w:ascii="Times New Roman" w:eastAsia="TimesNewRoman,Bold" w:hAnsi="Times New Roman" w:cs="Times New Roman"/>
          <w:bCs/>
          <w:sz w:val="28"/>
          <w:szCs w:val="28"/>
        </w:rPr>
        <w:t>«Физиологические механизмы адаптации организма человека к факторам среды»</w:t>
      </w:r>
      <w:r w:rsidRPr="006715E0">
        <w:rPr>
          <w:rFonts w:ascii="Times New Roman" w:eastAsia="TimesNewRoman" w:hAnsi="Times New Roman" w:cs="Times New Roman"/>
          <w:sz w:val="28"/>
          <w:szCs w:val="28"/>
        </w:rPr>
        <w:t xml:space="preserve"> (Челябинск, 27 марта 2019 г.)</w:t>
      </w:r>
      <w:r w:rsidRPr="006715E0">
        <w:rPr>
          <w:rFonts w:ascii="Times New Roman" w:eastAsia="TimesNewRoman,Bold" w:hAnsi="Times New Roman" w:cs="Times New Roman"/>
          <w:bCs/>
          <w:sz w:val="28"/>
          <w:szCs w:val="28"/>
        </w:rPr>
        <w:t>;</w:t>
      </w:r>
      <w:r w:rsidRPr="006715E0">
        <w:rPr>
          <w:rFonts w:ascii="Times New Roman" w:eastAsia="TimesNewRoman" w:hAnsi="Times New Roman" w:cs="Times New Roman"/>
          <w:sz w:val="28"/>
          <w:szCs w:val="28"/>
        </w:rPr>
        <w:t xml:space="preserve"> </w:t>
      </w:r>
    </w:p>
    <w:p w:rsidR="001E58FF" w:rsidRPr="006715E0" w:rsidRDefault="001E58FF" w:rsidP="006715E0">
      <w:pPr>
        <w:autoSpaceDE w:val="0"/>
        <w:autoSpaceDN w:val="0"/>
        <w:adjustRightInd w:val="0"/>
        <w:ind w:firstLine="709"/>
        <w:jc w:val="both"/>
        <w:rPr>
          <w:rFonts w:ascii="Times New Roman" w:hAnsi="Times New Roman" w:cs="Times New Roman"/>
          <w:sz w:val="28"/>
          <w:szCs w:val="28"/>
        </w:rPr>
      </w:pPr>
      <w:proofErr w:type="gramStart"/>
      <w:r w:rsidRPr="006715E0">
        <w:rPr>
          <w:rFonts w:ascii="Times New Roman" w:eastAsia="Times New Roman" w:hAnsi="Times New Roman" w:cs="Times New Roman"/>
          <w:sz w:val="28"/>
          <w:szCs w:val="28"/>
          <w:lang w:eastAsia="ru-RU"/>
        </w:rPr>
        <w:t>Всероссийская научно-практическая конференция магистрантов «Физическая культура, спорт, туризм: наука, образование, технологии» (апрель 2019 г.)</w:t>
      </w:r>
      <w:r w:rsidRPr="006715E0">
        <w:rPr>
          <w:rFonts w:ascii="Times New Roman" w:eastAsia="TimesNewRoman,Bold" w:hAnsi="Times New Roman" w:cs="Times New Roman"/>
          <w:bCs/>
          <w:sz w:val="28"/>
          <w:szCs w:val="28"/>
        </w:rPr>
        <w:t xml:space="preserve">; </w:t>
      </w:r>
      <w:r w:rsidRPr="006715E0">
        <w:rPr>
          <w:rFonts w:ascii="Times New Roman" w:hAnsi="Times New Roman" w:cs="Times New Roman"/>
          <w:sz w:val="28"/>
          <w:szCs w:val="28"/>
        </w:rPr>
        <w:t>Вузовская конференция «Общество здоровое, если есть здоровое поколение», май, 2019 г.;</w:t>
      </w:r>
      <w:proofErr w:type="gramEnd"/>
    </w:p>
    <w:p w:rsidR="001E58FF" w:rsidRPr="006715E0" w:rsidRDefault="001E58FF" w:rsidP="006715E0">
      <w:pPr>
        <w:autoSpaceDE w:val="0"/>
        <w:autoSpaceDN w:val="0"/>
        <w:adjustRightInd w:val="0"/>
        <w:ind w:firstLine="709"/>
        <w:jc w:val="both"/>
        <w:rPr>
          <w:rFonts w:ascii="Times New Roman" w:hAnsi="Times New Roman" w:cs="Times New Roman"/>
          <w:sz w:val="28"/>
          <w:szCs w:val="28"/>
        </w:rPr>
      </w:pPr>
      <w:r w:rsidRPr="006715E0">
        <w:rPr>
          <w:rFonts w:ascii="Times New Roman" w:hAnsi="Times New Roman" w:cs="Times New Roman"/>
          <w:sz w:val="28"/>
          <w:szCs w:val="28"/>
        </w:rPr>
        <w:t>Вузовская конференция «Актуальные вопросы спортивного питания», октябрь, 2019 г.</w:t>
      </w:r>
    </w:p>
    <w:p w:rsidR="001E58FF" w:rsidRPr="006715E0" w:rsidRDefault="001E58FF" w:rsidP="006715E0">
      <w:pPr>
        <w:autoSpaceDE w:val="0"/>
        <w:autoSpaceDN w:val="0"/>
        <w:adjustRightInd w:val="0"/>
        <w:ind w:firstLine="709"/>
        <w:jc w:val="both"/>
        <w:rPr>
          <w:rFonts w:ascii="Times New Roman" w:hAnsi="Times New Roman" w:cs="Times New Roman"/>
          <w:sz w:val="28"/>
          <w:szCs w:val="28"/>
        </w:rPr>
      </w:pPr>
      <w:r w:rsidRPr="006715E0">
        <w:rPr>
          <w:rFonts w:ascii="Times New Roman" w:hAnsi="Times New Roman" w:cs="Times New Roman"/>
          <w:sz w:val="28"/>
          <w:szCs w:val="28"/>
          <w:lang w:val="en-US"/>
        </w:rPr>
        <w:t>XIII</w:t>
      </w:r>
      <w:r w:rsidRPr="006715E0">
        <w:rPr>
          <w:rFonts w:ascii="Times New Roman" w:hAnsi="Times New Roman" w:cs="Times New Roman"/>
          <w:sz w:val="28"/>
          <w:szCs w:val="28"/>
        </w:rPr>
        <w:t xml:space="preserve"> студенческая научно-практическая конференция (с международным участием) «Мир сегодня: молодежь и современное общество» состоялась 10 декабря 2019 г. Представлено 11 докладов. По результатам конференции был выпущен сборник (всего 66 статей 69 авторов) по направлениям: «Проблемы и концепции развития современного менеджмента в спорте»; «Правовые аспекты современного спорта»; «Проблемы молодежи в условиях глобализации»; «Проблемы развития рекреационно-оздоровительного туризма и пути их решения».</w:t>
      </w:r>
    </w:p>
    <w:p w:rsidR="001E58FF" w:rsidRPr="006715E0" w:rsidRDefault="001E58FF" w:rsidP="006715E0">
      <w:pPr>
        <w:autoSpaceDE w:val="0"/>
        <w:autoSpaceDN w:val="0"/>
        <w:adjustRightInd w:val="0"/>
        <w:ind w:firstLine="709"/>
        <w:jc w:val="both"/>
        <w:rPr>
          <w:rFonts w:ascii="Times New Roman" w:eastAsia="Times New Roman" w:hAnsi="Times New Roman" w:cs="Times New Roman"/>
          <w:sz w:val="28"/>
          <w:szCs w:val="28"/>
          <w:lang w:eastAsia="ru-RU"/>
        </w:rPr>
      </w:pPr>
      <w:r w:rsidRPr="006715E0">
        <w:rPr>
          <w:rFonts w:ascii="Times New Roman" w:eastAsia="Times New Roman" w:hAnsi="Times New Roman" w:cs="Times New Roman"/>
          <w:sz w:val="28"/>
          <w:szCs w:val="28"/>
          <w:lang w:eastAsia="ru-RU"/>
        </w:rPr>
        <w:t>Всероссийская научно-практическая конференция «Среднее профессиональное и высшее образование в сфере физической культуры и спорта: современное состояние и перспективы развития» с конкурсом студенческих работ обучающихся Челябинского колледжа физической культуры ФГБОУ ВО «</w:t>
      </w:r>
      <w:proofErr w:type="spellStart"/>
      <w:r w:rsidRPr="006715E0">
        <w:rPr>
          <w:rFonts w:ascii="Times New Roman" w:eastAsia="Times New Roman" w:hAnsi="Times New Roman" w:cs="Times New Roman"/>
          <w:sz w:val="28"/>
          <w:szCs w:val="28"/>
          <w:lang w:eastAsia="ru-RU"/>
        </w:rPr>
        <w:t>УралГУФК</w:t>
      </w:r>
      <w:proofErr w:type="spellEnd"/>
      <w:r w:rsidRPr="006715E0">
        <w:rPr>
          <w:rFonts w:ascii="Times New Roman" w:eastAsia="Times New Roman" w:hAnsi="Times New Roman" w:cs="Times New Roman"/>
          <w:sz w:val="28"/>
          <w:szCs w:val="28"/>
          <w:lang w:eastAsia="ru-RU"/>
        </w:rPr>
        <w:t>»</w:t>
      </w:r>
      <w:r w:rsidR="001866B0" w:rsidRPr="006715E0">
        <w:rPr>
          <w:rFonts w:ascii="Times New Roman" w:eastAsia="Times New Roman" w:hAnsi="Times New Roman" w:cs="Times New Roman"/>
          <w:sz w:val="28"/>
          <w:szCs w:val="28"/>
          <w:lang w:eastAsia="ru-RU"/>
        </w:rPr>
        <w:t>.</w:t>
      </w:r>
    </w:p>
    <w:p w:rsidR="002C7612" w:rsidRPr="006715E0" w:rsidRDefault="001E58FF" w:rsidP="00083959">
      <w:pPr>
        <w:pStyle w:val="a3"/>
        <w:widowControl/>
        <w:suppressAutoHyphens w:val="0"/>
        <w:spacing w:after="0"/>
        <w:ind w:firstLine="709"/>
        <w:jc w:val="both"/>
        <w:rPr>
          <w:rFonts w:ascii="Times New Roman" w:hAnsi="Times New Roman" w:cs="Times New Roman"/>
          <w:sz w:val="28"/>
          <w:szCs w:val="28"/>
        </w:rPr>
      </w:pPr>
      <w:r w:rsidRPr="006715E0">
        <w:rPr>
          <w:rFonts w:ascii="Times New Roman" w:hAnsi="Times New Roman" w:cs="Times New Roman"/>
          <w:kern w:val="0"/>
          <w:sz w:val="28"/>
          <w:szCs w:val="28"/>
        </w:rPr>
        <w:t xml:space="preserve">В конце учебного года проводится итоговый конкурс научных работ студентов, в ходе которого выявляются лучшие исследовательские проекты и определяются наиболее перспективные направления развития студенческой науки в вузе. </w:t>
      </w:r>
      <w:r w:rsidR="00F76594" w:rsidRPr="006715E0">
        <w:rPr>
          <w:rFonts w:ascii="Times New Roman" w:hAnsi="Times New Roman" w:cs="Times New Roman"/>
          <w:sz w:val="28"/>
          <w:szCs w:val="28"/>
        </w:rPr>
        <w:t xml:space="preserve">19 апреля </w:t>
      </w:r>
      <w:r w:rsidR="00083959">
        <w:rPr>
          <w:rFonts w:ascii="Times New Roman" w:hAnsi="Times New Roman" w:cs="Times New Roman"/>
          <w:sz w:val="28"/>
          <w:szCs w:val="28"/>
        </w:rPr>
        <w:t xml:space="preserve">2019 г. </w:t>
      </w:r>
      <w:r w:rsidR="001866B0" w:rsidRPr="006715E0">
        <w:rPr>
          <w:rFonts w:ascii="Times New Roman" w:hAnsi="Times New Roman" w:cs="Times New Roman"/>
          <w:sz w:val="28"/>
          <w:szCs w:val="28"/>
        </w:rPr>
        <w:t>проведен</w:t>
      </w:r>
      <w:r w:rsidR="00F76594" w:rsidRPr="006715E0">
        <w:rPr>
          <w:rFonts w:ascii="Times New Roman" w:hAnsi="Times New Roman" w:cs="Times New Roman"/>
          <w:sz w:val="28"/>
          <w:szCs w:val="28"/>
        </w:rPr>
        <w:t xml:space="preserve"> итоговый конкурс студенческих работ </w:t>
      </w:r>
      <w:r w:rsidR="002C7612" w:rsidRPr="006715E0">
        <w:rPr>
          <w:rFonts w:ascii="Times New Roman" w:hAnsi="Times New Roman" w:cs="Times New Roman"/>
          <w:sz w:val="28"/>
          <w:szCs w:val="28"/>
        </w:rPr>
        <w:t>– 1</w:t>
      </w:r>
      <w:r w:rsidR="00CD7189" w:rsidRPr="006715E0">
        <w:rPr>
          <w:rFonts w:ascii="Times New Roman" w:hAnsi="Times New Roman" w:cs="Times New Roman"/>
          <w:sz w:val="28"/>
          <w:szCs w:val="28"/>
        </w:rPr>
        <w:t>4</w:t>
      </w:r>
      <w:r w:rsidR="002C7612" w:rsidRPr="006715E0">
        <w:rPr>
          <w:rFonts w:ascii="Times New Roman" w:hAnsi="Times New Roman" w:cs="Times New Roman"/>
          <w:sz w:val="28"/>
          <w:szCs w:val="28"/>
        </w:rPr>
        <w:t xml:space="preserve"> участников.</w:t>
      </w:r>
      <w:r w:rsidR="00CD7189" w:rsidRPr="006715E0">
        <w:rPr>
          <w:rFonts w:ascii="Times New Roman" w:hAnsi="Times New Roman" w:cs="Times New Roman"/>
          <w:sz w:val="28"/>
          <w:szCs w:val="28"/>
        </w:rPr>
        <w:t xml:space="preserve"> Первое место у магистранта кафедры теории и методики физического воспитания </w:t>
      </w:r>
      <w:proofErr w:type="spellStart"/>
      <w:r w:rsidR="00CD7189" w:rsidRPr="006715E0">
        <w:rPr>
          <w:rFonts w:ascii="Times New Roman" w:hAnsi="Times New Roman" w:cs="Times New Roman"/>
          <w:sz w:val="28"/>
          <w:szCs w:val="28"/>
        </w:rPr>
        <w:t>Карматских</w:t>
      </w:r>
      <w:proofErr w:type="spellEnd"/>
      <w:r w:rsidR="00CD7189" w:rsidRPr="006715E0">
        <w:rPr>
          <w:rFonts w:ascii="Times New Roman" w:hAnsi="Times New Roman" w:cs="Times New Roman"/>
          <w:sz w:val="28"/>
          <w:szCs w:val="28"/>
        </w:rPr>
        <w:t xml:space="preserve"> Александр Андреевич </w:t>
      </w:r>
      <w:r w:rsidR="003F0FDC" w:rsidRPr="006715E0">
        <w:rPr>
          <w:rFonts w:ascii="Times New Roman" w:hAnsi="Times New Roman" w:cs="Times New Roman"/>
          <w:sz w:val="28"/>
          <w:szCs w:val="28"/>
        </w:rPr>
        <w:t>(</w:t>
      </w:r>
      <w:r w:rsidR="00CD7189" w:rsidRPr="006715E0">
        <w:rPr>
          <w:rFonts w:ascii="Times New Roman" w:hAnsi="Times New Roman" w:cs="Times New Roman"/>
          <w:sz w:val="28"/>
          <w:szCs w:val="28"/>
        </w:rPr>
        <w:t xml:space="preserve">«Развитие двигательно-координационных способностей у </w:t>
      </w:r>
      <w:proofErr w:type="spellStart"/>
      <w:r w:rsidR="00CD7189" w:rsidRPr="006715E0">
        <w:rPr>
          <w:rFonts w:ascii="Times New Roman" w:hAnsi="Times New Roman" w:cs="Times New Roman"/>
          <w:sz w:val="28"/>
          <w:szCs w:val="28"/>
        </w:rPr>
        <w:t>тхэквондистов</w:t>
      </w:r>
      <w:proofErr w:type="spellEnd"/>
      <w:r w:rsidR="00CD7189" w:rsidRPr="006715E0">
        <w:rPr>
          <w:rFonts w:ascii="Times New Roman" w:hAnsi="Times New Roman" w:cs="Times New Roman"/>
          <w:sz w:val="28"/>
          <w:szCs w:val="28"/>
        </w:rPr>
        <w:t xml:space="preserve"> 10-12 летнего возраста (тренировочный этап)</w:t>
      </w:r>
      <w:r w:rsidR="003F0FDC" w:rsidRPr="006715E0">
        <w:rPr>
          <w:rFonts w:ascii="Times New Roman" w:hAnsi="Times New Roman" w:cs="Times New Roman"/>
          <w:sz w:val="28"/>
          <w:szCs w:val="28"/>
        </w:rPr>
        <w:t>»</w:t>
      </w:r>
      <w:r w:rsidR="00CD7189" w:rsidRPr="006715E0">
        <w:rPr>
          <w:rFonts w:ascii="Times New Roman" w:hAnsi="Times New Roman" w:cs="Times New Roman"/>
          <w:sz w:val="28"/>
          <w:szCs w:val="28"/>
        </w:rPr>
        <w:t xml:space="preserve">, (гр. 1М), научный руководитель </w:t>
      </w:r>
      <w:proofErr w:type="gramStart"/>
      <w:r w:rsidR="00CD7189" w:rsidRPr="006715E0">
        <w:rPr>
          <w:rFonts w:ascii="Times New Roman" w:hAnsi="Times New Roman" w:cs="Times New Roman"/>
          <w:sz w:val="28"/>
          <w:szCs w:val="28"/>
        </w:rPr>
        <w:t>–</w:t>
      </w:r>
      <w:proofErr w:type="spellStart"/>
      <w:r w:rsidR="00CD7189" w:rsidRPr="006715E0">
        <w:rPr>
          <w:rFonts w:ascii="Times New Roman" w:hAnsi="Times New Roman" w:cs="Times New Roman"/>
          <w:sz w:val="28"/>
          <w:szCs w:val="28"/>
        </w:rPr>
        <w:t>П</w:t>
      </w:r>
      <w:proofErr w:type="gramEnd"/>
      <w:r w:rsidR="00CD7189" w:rsidRPr="006715E0">
        <w:rPr>
          <w:rFonts w:ascii="Times New Roman" w:hAnsi="Times New Roman" w:cs="Times New Roman"/>
          <w:sz w:val="28"/>
          <w:szCs w:val="28"/>
        </w:rPr>
        <w:t>игалова</w:t>
      </w:r>
      <w:proofErr w:type="spellEnd"/>
      <w:r w:rsidR="00CD7189" w:rsidRPr="006715E0">
        <w:rPr>
          <w:rFonts w:ascii="Times New Roman" w:hAnsi="Times New Roman" w:cs="Times New Roman"/>
          <w:sz w:val="28"/>
          <w:szCs w:val="28"/>
        </w:rPr>
        <w:t xml:space="preserve"> Лариса Викторовна.</w:t>
      </w:r>
      <w:r w:rsidR="003F0FDC" w:rsidRPr="006715E0">
        <w:rPr>
          <w:rFonts w:ascii="Times New Roman" w:hAnsi="Times New Roman" w:cs="Times New Roman"/>
          <w:sz w:val="28"/>
          <w:szCs w:val="28"/>
        </w:rPr>
        <w:t xml:space="preserve"> </w:t>
      </w:r>
      <w:r w:rsidR="00CD7189" w:rsidRPr="006715E0">
        <w:rPr>
          <w:rFonts w:ascii="Times New Roman" w:hAnsi="Times New Roman" w:cs="Times New Roman"/>
          <w:sz w:val="28"/>
          <w:szCs w:val="28"/>
        </w:rPr>
        <w:t xml:space="preserve">Второе место у студентки кафедры управления физической культурой </w:t>
      </w:r>
      <w:proofErr w:type="spellStart"/>
      <w:r w:rsidR="00CD7189" w:rsidRPr="006715E0">
        <w:rPr>
          <w:rFonts w:ascii="Times New Roman" w:hAnsi="Times New Roman" w:cs="Times New Roman"/>
          <w:sz w:val="28"/>
          <w:szCs w:val="28"/>
        </w:rPr>
        <w:t>Гришкевич</w:t>
      </w:r>
      <w:proofErr w:type="spellEnd"/>
      <w:r w:rsidR="00CD7189" w:rsidRPr="006715E0">
        <w:rPr>
          <w:rFonts w:ascii="Times New Roman" w:hAnsi="Times New Roman" w:cs="Times New Roman"/>
          <w:sz w:val="28"/>
          <w:szCs w:val="28"/>
        </w:rPr>
        <w:t xml:space="preserve"> Марии Сергеевны </w:t>
      </w:r>
      <w:r w:rsidR="003F0FDC" w:rsidRPr="006715E0">
        <w:rPr>
          <w:rFonts w:ascii="Times New Roman" w:hAnsi="Times New Roman" w:cs="Times New Roman"/>
          <w:sz w:val="28"/>
          <w:szCs w:val="28"/>
        </w:rPr>
        <w:t>(</w:t>
      </w:r>
      <w:r w:rsidR="00CD7189" w:rsidRPr="006715E0">
        <w:rPr>
          <w:rFonts w:ascii="Times New Roman" w:hAnsi="Times New Roman" w:cs="Times New Roman"/>
          <w:sz w:val="28"/>
          <w:szCs w:val="28"/>
        </w:rPr>
        <w:t>«Организация работы клубов вузов г. Челябинска)</w:t>
      </w:r>
      <w:r w:rsidR="003F0FDC" w:rsidRPr="006715E0">
        <w:rPr>
          <w:rFonts w:ascii="Times New Roman" w:hAnsi="Times New Roman" w:cs="Times New Roman"/>
          <w:sz w:val="28"/>
          <w:szCs w:val="28"/>
        </w:rPr>
        <w:t>»</w:t>
      </w:r>
      <w:r w:rsidR="00CD7189" w:rsidRPr="006715E0">
        <w:rPr>
          <w:rFonts w:ascii="Times New Roman" w:hAnsi="Times New Roman" w:cs="Times New Roman"/>
          <w:sz w:val="28"/>
          <w:szCs w:val="28"/>
        </w:rPr>
        <w:t>, (гр. 419), научный руководитель –</w:t>
      </w:r>
      <w:r w:rsidR="003F0FDC" w:rsidRPr="006715E0">
        <w:rPr>
          <w:rFonts w:ascii="Times New Roman" w:hAnsi="Times New Roman" w:cs="Times New Roman"/>
          <w:sz w:val="28"/>
          <w:szCs w:val="28"/>
        </w:rPr>
        <w:t xml:space="preserve"> </w:t>
      </w:r>
      <w:r w:rsidR="00CD7189" w:rsidRPr="006715E0">
        <w:rPr>
          <w:rFonts w:ascii="Times New Roman" w:hAnsi="Times New Roman" w:cs="Times New Roman"/>
          <w:sz w:val="28"/>
          <w:szCs w:val="28"/>
        </w:rPr>
        <w:t>Шакирова Мария Вячеславовна.</w:t>
      </w:r>
      <w:r w:rsidR="003F0FDC" w:rsidRPr="006715E0">
        <w:rPr>
          <w:rFonts w:ascii="Times New Roman" w:hAnsi="Times New Roman" w:cs="Times New Roman"/>
          <w:sz w:val="28"/>
          <w:szCs w:val="28"/>
        </w:rPr>
        <w:t xml:space="preserve"> </w:t>
      </w:r>
      <w:r w:rsidR="00CD7189" w:rsidRPr="006715E0">
        <w:rPr>
          <w:rFonts w:ascii="Times New Roman" w:hAnsi="Times New Roman" w:cs="Times New Roman"/>
          <w:sz w:val="28"/>
          <w:szCs w:val="28"/>
        </w:rPr>
        <w:t>Третье место у студента кафедры теории и методики легкой атлетики Трегубова Данила Андреевича – «Исследование спортивной перспективности легкоатлетов на этапе начальной специализации», (гр. 418), научный руководитель –</w:t>
      </w:r>
      <w:r w:rsidR="003F0FDC" w:rsidRPr="006715E0">
        <w:rPr>
          <w:rFonts w:ascii="Times New Roman" w:hAnsi="Times New Roman" w:cs="Times New Roman"/>
          <w:sz w:val="28"/>
          <w:szCs w:val="28"/>
        </w:rPr>
        <w:t xml:space="preserve"> </w:t>
      </w:r>
      <w:r w:rsidR="00CD7189" w:rsidRPr="006715E0">
        <w:rPr>
          <w:rFonts w:ascii="Times New Roman" w:hAnsi="Times New Roman" w:cs="Times New Roman"/>
          <w:sz w:val="28"/>
          <w:szCs w:val="28"/>
        </w:rPr>
        <w:t>Макарова Наталья Владимировна.</w:t>
      </w:r>
      <w:r w:rsidR="003F0FDC" w:rsidRPr="006715E0">
        <w:rPr>
          <w:rFonts w:ascii="Times New Roman" w:hAnsi="Times New Roman" w:cs="Times New Roman"/>
          <w:sz w:val="28"/>
          <w:szCs w:val="28"/>
        </w:rPr>
        <w:t xml:space="preserve"> </w:t>
      </w:r>
      <w:r w:rsidR="00CD7189" w:rsidRPr="006715E0">
        <w:rPr>
          <w:rFonts w:ascii="Times New Roman" w:hAnsi="Times New Roman" w:cs="Times New Roman"/>
          <w:sz w:val="28"/>
          <w:szCs w:val="28"/>
        </w:rPr>
        <w:t>Четвертое место присуждено магистрант</w:t>
      </w:r>
      <w:r w:rsidR="003F0FDC" w:rsidRPr="006715E0">
        <w:rPr>
          <w:rFonts w:ascii="Times New Roman" w:hAnsi="Times New Roman" w:cs="Times New Roman"/>
          <w:sz w:val="28"/>
          <w:szCs w:val="28"/>
        </w:rPr>
        <w:t>у</w:t>
      </w:r>
      <w:r w:rsidR="00CD7189" w:rsidRPr="006715E0">
        <w:rPr>
          <w:rFonts w:ascii="Times New Roman" w:hAnsi="Times New Roman" w:cs="Times New Roman"/>
          <w:sz w:val="28"/>
          <w:szCs w:val="28"/>
        </w:rPr>
        <w:t xml:space="preserve"> кафедры спортивной медицины и физической реабилитации (гр. М</w:t>
      </w:r>
      <w:proofErr w:type="gramStart"/>
      <w:r w:rsidR="00CD7189" w:rsidRPr="006715E0">
        <w:rPr>
          <w:rFonts w:ascii="Times New Roman" w:hAnsi="Times New Roman" w:cs="Times New Roman"/>
          <w:sz w:val="28"/>
          <w:szCs w:val="28"/>
        </w:rPr>
        <w:t>2</w:t>
      </w:r>
      <w:proofErr w:type="gramEnd"/>
      <w:r w:rsidR="00CD7189" w:rsidRPr="006715E0">
        <w:rPr>
          <w:rFonts w:ascii="Times New Roman" w:hAnsi="Times New Roman" w:cs="Times New Roman"/>
          <w:sz w:val="28"/>
          <w:szCs w:val="28"/>
        </w:rPr>
        <w:t>) Башкирцевой Екатерине Олеговне – «Физические упражнения по методике О.В. Козыревой в комплексном восстановлении детей с нарушением речи»; научный руководитель – Сазонова Елена Александровна.</w:t>
      </w:r>
      <w:r w:rsidR="003F0FDC" w:rsidRPr="006715E0">
        <w:rPr>
          <w:rFonts w:ascii="Times New Roman" w:hAnsi="Times New Roman" w:cs="Times New Roman"/>
          <w:sz w:val="28"/>
          <w:szCs w:val="28"/>
        </w:rPr>
        <w:t xml:space="preserve"> </w:t>
      </w:r>
      <w:r w:rsidR="00CD7189" w:rsidRPr="006715E0">
        <w:rPr>
          <w:rFonts w:ascii="Times New Roman" w:hAnsi="Times New Roman" w:cs="Times New Roman"/>
          <w:sz w:val="28"/>
          <w:szCs w:val="28"/>
        </w:rPr>
        <w:t xml:space="preserve">Пятое место – магистрант Щербаков Егор Александрович – «Внедрение и реализация ВФСК «ГТО» на </w:t>
      </w:r>
      <w:r w:rsidR="00CD7189" w:rsidRPr="006715E0">
        <w:rPr>
          <w:rFonts w:ascii="Times New Roman" w:hAnsi="Times New Roman" w:cs="Times New Roman"/>
          <w:sz w:val="28"/>
          <w:szCs w:val="28"/>
        </w:rPr>
        <w:lastRenderedPageBreak/>
        <w:t>муниципальном уровне», кафедра менеджмента и экономики в спорте (гр. М</w:t>
      </w:r>
      <w:proofErr w:type="gramStart"/>
      <w:r w:rsidR="00CD7189" w:rsidRPr="006715E0">
        <w:rPr>
          <w:rFonts w:ascii="Times New Roman" w:hAnsi="Times New Roman" w:cs="Times New Roman"/>
          <w:sz w:val="28"/>
          <w:szCs w:val="28"/>
        </w:rPr>
        <w:t>1</w:t>
      </w:r>
      <w:proofErr w:type="gramEnd"/>
      <w:r w:rsidR="00CD7189" w:rsidRPr="006715E0">
        <w:rPr>
          <w:rFonts w:ascii="Times New Roman" w:hAnsi="Times New Roman" w:cs="Times New Roman"/>
          <w:sz w:val="28"/>
          <w:szCs w:val="28"/>
        </w:rPr>
        <w:t>)</w:t>
      </w:r>
      <w:r w:rsidR="003F0FDC" w:rsidRPr="006715E0">
        <w:rPr>
          <w:rFonts w:ascii="Times New Roman" w:hAnsi="Times New Roman" w:cs="Times New Roman"/>
          <w:sz w:val="28"/>
          <w:szCs w:val="28"/>
        </w:rPr>
        <w:t>,</w:t>
      </w:r>
      <w:r w:rsidR="00CD7189" w:rsidRPr="006715E0">
        <w:rPr>
          <w:rFonts w:ascii="Times New Roman" w:hAnsi="Times New Roman" w:cs="Times New Roman"/>
          <w:sz w:val="28"/>
          <w:szCs w:val="28"/>
        </w:rPr>
        <w:t xml:space="preserve"> научный руководитель –</w:t>
      </w:r>
      <w:r w:rsidR="003F0FDC" w:rsidRPr="006715E0">
        <w:rPr>
          <w:rFonts w:ascii="Times New Roman" w:hAnsi="Times New Roman" w:cs="Times New Roman"/>
          <w:sz w:val="28"/>
          <w:szCs w:val="28"/>
        </w:rPr>
        <w:t xml:space="preserve"> </w:t>
      </w:r>
      <w:r w:rsidR="00CD7189" w:rsidRPr="006715E0">
        <w:rPr>
          <w:rFonts w:ascii="Times New Roman" w:hAnsi="Times New Roman" w:cs="Times New Roman"/>
          <w:sz w:val="28"/>
          <w:szCs w:val="28"/>
        </w:rPr>
        <w:t>Богдан Наталья Владимировна.</w:t>
      </w:r>
    </w:p>
    <w:p w:rsidR="00750137" w:rsidRPr="006715E0" w:rsidRDefault="00F76594" w:rsidP="006715E0">
      <w:pPr>
        <w:pStyle w:val="a3"/>
        <w:widowControl/>
        <w:suppressAutoHyphens w:val="0"/>
        <w:spacing w:after="0"/>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Таким образом, </w:t>
      </w:r>
      <w:r w:rsidR="003F0FDC" w:rsidRPr="006715E0">
        <w:rPr>
          <w:rFonts w:ascii="Times New Roman" w:hAnsi="Times New Roman" w:cs="Times New Roman"/>
          <w:sz w:val="28"/>
          <w:szCs w:val="28"/>
        </w:rPr>
        <w:t xml:space="preserve">в вузе </w:t>
      </w:r>
      <w:r w:rsidR="00750137" w:rsidRPr="006715E0">
        <w:rPr>
          <w:rFonts w:ascii="Times New Roman" w:hAnsi="Times New Roman" w:cs="Times New Roman"/>
          <w:sz w:val="28"/>
          <w:szCs w:val="28"/>
        </w:rPr>
        <w:t>выстр</w:t>
      </w:r>
      <w:r w:rsidR="003F0FDC" w:rsidRPr="006715E0">
        <w:rPr>
          <w:rFonts w:ascii="Times New Roman" w:hAnsi="Times New Roman" w:cs="Times New Roman"/>
          <w:sz w:val="28"/>
          <w:szCs w:val="28"/>
        </w:rPr>
        <w:t xml:space="preserve">оена </w:t>
      </w:r>
      <w:r w:rsidR="00750137" w:rsidRPr="006715E0">
        <w:rPr>
          <w:rFonts w:ascii="Times New Roman" w:hAnsi="Times New Roman" w:cs="Times New Roman"/>
          <w:sz w:val="28"/>
          <w:szCs w:val="28"/>
        </w:rPr>
        <w:t xml:space="preserve">система </w:t>
      </w:r>
      <w:r w:rsidR="009A2285" w:rsidRPr="006715E0">
        <w:rPr>
          <w:rFonts w:ascii="Times New Roman" w:hAnsi="Times New Roman" w:cs="Times New Roman"/>
          <w:sz w:val="28"/>
          <w:szCs w:val="28"/>
        </w:rPr>
        <w:t>научны</w:t>
      </w:r>
      <w:r w:rsidR="00750137" w:rsidRPr="006715E0">
        <w:rPr>
          <w:rFonts w:ascii="Times New Roman" w:hAnsi="Times New Roman" w:cs="Times New Roman"/>
          <w:sz w:val="28"/>
          <w:szCs w:val="28"/>
        </w:rPr>
        <w:t>х</w:t>
      </w:r>
      <w:r w:rsidR="009A2285" w:rsidRPr="006715E0">
        <w:rPr>
          <w:rFonts w:ascii="Times New Roman" w:hAnsi="Times New Roman" w:cs="Times New Roman"/>
          <w:sz w:val="28"/>
          <w:szCs w:val="28"/>
        </w:rPr>
        <w:t xml:space="preserve"> конференци</w:t>
      </w:r>
      <w:r w:rsidR="003F0FDC" w:rsidRPr="006715E0">
        <w:rPr>
          <w:rFonts w:ascii="Times New Roman" w:hAnsi="Times New Roman" w:cs="Times New Roman"/>
          <w:sz w:val="28"/>
          <w:szCs w:val="28"/>
        </w:rPr>
        <w:t>й</w:t>
      </w:r>
      <w:r w:rsidR="009A2285" w:rsidRPr="006715E0">
        <w:rPr>
          <w:rFonts w:ascii="Times New Roman" w:hAnsi="Times New Roman" w:cs="Times New Roman"/>
          <w:sz w:val="28"/>
          <w:szCs w:val="28"/>
        </w:rPr>
        <w:t xml:space="preserve"> магистрантов, аспирантов и молодых ученых. </w:t>
      </w:r>
    </w:p>
    <w:p w:rsidR="001A245F" w:rsidRPr="006715E0" w:rsidRDefault="001A245F" w:rsidP="006715E0">
      <w:pPr>
        <w:autoSpaceDE w:val="0"/>
        <w:autoSpaceDN w:val="0"/>
        <w:adjustRightInd w:val="0"/>
        <w:ind w:firstLine="709"/>
        <w:jc w:val="both"/>
        <w:rPr>
          <w:rFonts w:ascii="Times New Roman" w:hAnsi="Times New Roman" w:cs="Times New Roman"/>
          <w:sz w:val="28"/>
          <w:szCs w:val="28"/>
        </w:rPr>
      </w:pPr>
      <w:r w:rsidRPr="006715E0">
        <w:rPr>
          <w:rFonts w:ascii="Times New Roman" w:hAnsi="Times New Roman" w:cs="Times New Roman"/>
          <w:bCs/>
          <w:sz w:val="28"/>
          <w:szCs w:val="28"/>
        </w:rPr>
        <w:t xml:space="preserve">Учебный процесс. Подготовка кадров высшей квалификации. Повышение квалификации. </w:t>
      </w:r>
      <w:proofErr w:type="gramStart"/>
      <w:r w:rsidRPr="006715E0">
        <w:rPr>
          <w:rFonts w:ascii="Times New Roman" w:hAnsi="Times New Roman" w:cs="Times New Roman"/>
          <w:sz w:val="28"/>
          <w:szCs w:val="28"/>
        </w:rPr>
        <w:t xml:space="preserve">Подготовка диссертационных исследований магистрантов и аспирантов: магистратура – 14 человек; аспирантура – 8 человек – </w:t>
      </w:r>
      <w:r w:rsidR="00083959">
        <w:rPr>
          <w:rFonts w:ascii="Times New Roman" w:hAnsi="Times New Roman" w:cs="Times New Roman"/>
          <w:sz w:val="28"/>
          <w:szCs w:val="28"/>
        </w:rPr>
        <w:t xml:space="preserve">аспиранты </w:t>
      </w:r>
      <w:r w:rsidRPr="006715E0">
        <w:rPr>
          <w:rFonts w:ascii="Times New Roman" w:hAnsi="Times New Roman" w:cs="Times New Roman"/>
          <w:sz w:val="28"/>
          <w:szCs w:val="28"/>
        </w:rPr>
        <w:t>кафедр анатомии, биохимии, спортивной медицины и физической реабилитации, физиологии, теории и методики оздоровительных технологий и физической культуры Востока, спортивных игр, теории и методики легкой атлетики, теории и методики конькобежного спорта, управления физической культурой, менеджмента и экономики в спорте.</w:t>
      </w:r>
      <w:proofErr w:type="gramEnd"/>
      <w:r w:rsidRPr="006715E0">
        <w:rPr>
          <w:rFonts w:ascii="Times New Roman" w:hAnsi="Times New Roman" w:cs="Times New Roman"/>
          <w:sz w:val="28"/>
          <w:szCs w:val="28"/>
        </w:rPr>
        <w:t xml:space="preserve"> К ряду исследований, обработке их результатов привлекаются студенты-бакалавры (28 человек). </w:t>
      </w:r>
    </w:p>
    <w:p w:rsidR="00F76594" w:rsidRPr="006715E0" w:rsidRDefault="00D011AC" w:rsidP="006715E0">
      <w:pPr>
        <w:ind w:firstLine="709"/>
        <w:jc w:val="both"/>
        <w:rPr>
          <w:rFonts w:ascii="Times New Roman" w:hAnsi="Times New Roman" w:cs="Times New Roman"/>
          <w:spacing w:val="-4"/>
          <w:sz w:val="28"/>
          <w:szCs w:val="28"/>
        </w:rPr>
      </w:pPr>
      <w:proofErr w:type="gramStart"/>
      <w:r w:rsidRPr="006715E0">
        <w:rPr>
          <w:rFonts w:ascii="Times New Roman" w:hAnsi="Times New Roman" w:cs="Times New Roman"/>
          <w:sz w:val="28"/>
          <w:szCs w:val="28"/>
        </w:rPr>
        <w:t xml:space="preserve">Результаты НИР внедряются в программы повышения квалификации и профессиональной переподготовки (5 программ), проведены семинары по современным технологиям тренировочного процесса (совместно с </w:t>
      </w:r>
      <w:proofErr w:type="spellStart"/>
      <w:r w:rsidRPr="006715E0">
        <w:rPr>
          <w:rFonts w:ascii="Times New Roman" w:hAnsi="Times New Roman" w:cs="Times New Roman"/>
          <w:sz w:val="28"/>
          <w:szCs w:val="28"/>
        </w:rPr>
        <w:t>Минспортом</w:t>
      </w:r>
      <w:proofErr w:type="spellEnd"/>
      <w:r w:rsidRPr="006715E0">
        <w:rPr>
          <w:rFonts w:ascii="Times New Roman" w:hAnsi="Times New Roman" w:cs="Times New Roman"/>
          <w:sz w:val="28"/>
          <w:szCs w:val="28"/>
        </w:rPr>
        <w:t xml:space="preserve"> Челябинской области), в том числе «Спортивное питание», «Спортивная психология, как инструмент в работе тренера», «Современные подходы к организации тренировочного процесса, мониторинга тренировочной нагрузки и процессов восстановления» с привлечением ведущих российских специалистов</w:t>
      </w:r>
      <w:r w:rsidR="00F76594" w:rsidRPr="006715E0">
        <w:rPr>
          <w:rFonts w:ascii="Times New Roman" w:hAnsi="Times New Roman" w:cs="Times New Roman"/>
          <w:sz w:val="28"/>
          <w:szCs w:val="28"/>
        </w:rPr>
        <w:t>, в том числе «Планирование тренировочного процесса подготовки</w:t>
      </w:r>
      <w:proofErr w:type="gramEnd"/>
      <w:r w:rsidR="00F76594" w:rsidRPr="006715E0">
        <w:rPr>
          <w:rFonts w:ascii="Times New Roman" w:hAnsi="Times New Roman" w:cs="Times New Roman"/>
          <w:sz w:val="28"/>
          <w:szCs w:val="28"/>
        </w:rPr>
        <w:t xml:space="preserve"> спортсменов через облачную платформу </w:t>
      </w:r>
      <w:r w:rsidR="00F76594" w:rsidRPr="006715E0">
        <w:rPr>
          <w:rFonts w:ascii="Times New Roman" w:hAnsi="Times New Roman" w:cs="Times New Roman"/>
          <w:spacing w:val="-4"/>
          <w:sz w:val="28"/>
          <w:szCs w:val="28"/>
        </w:rPr>
        <w:t>ЛСПОРТ</w:t>
      </w:r>
      <w:r w:rsidR="00F76594" w:rsidRPr="006715E0">
        <w:rPr>
          <w:rFonts w:ascii="Times New Roman" w:hAnsi="Times New Roman" w:cs="Times New Roman"/>
          <w:sz w:val="28"/>
          <w:szCs w:val="28"/>
        </w:rPr>
        <w:t xml:space="preserve">». </w:t>
      </w:r>
      <w:r w:rsidR="00F76594" w:rsidRPr="006715E0">
        <w:rPr>
          <w:rFonts w:ascii="Times New Roman" w:hAnsi="Times New Roman" w:cs="Times New Roman"/>
          <w:spacing w:val="-4"/>
          <w:sz w:val="28"/>
          <w:szCs w:val="28"/>
        </w:rPr>
        <w:t>Система ЛСПОРТ позволяет отслеживать индивидуальную динамику результатов функционального тестирования спортсмена. Персональные данные спортсмена защищены. Для получения информации спортсмен и тренер регистрируются на странице своей спортивной школы и получают индивидуальный пароль для входа в базу данных (тренер – для всех своих спортсменов, спортсмен – только в собственную базу данных).</w:t>
      </w:r>
    </w:p>
    <w:p w:rsidR="00D011AC" w:rsidRPr="00083959" w:rsidRDefault="00D0484F" w:rsidP="006715E0">
      <w:pPr>
        <w:ind w:firstLine="709"/>
        <w:jc w:val="both"/>
        <w:rPr>
          <w:rFonts w:ascii="Times New Roman" w:hAnsi="Times New Roman" w:cs="Times New Roman"/>
          <w:sz w:val="28"/>
          <w:szCs w:val="28"/>
        </w:rPr>
      </w:pPr>
      <w:r w:rsidRPr="00083959">
        <w:rPr>
          <w:rFonts w:ascii="Times New Roman" w:hAnsi="Times New Roman" w:cs="Times New Roman"/>
          <w:sz w:val="28"/>
          <w:szCs w:val="28"/>
        </w:rPr>
        <w:t>Сотрудничество в рамках международной ассоциации университетов физической культуры, договоров с вузами-партнерами.</w:t>
      </w:r>
    </w:p>
    <w:p w:rsidR="002A07DC" w:rsidRPr="006715E0" w:rsidRDefault="002A07DC" w:rsidP="006715E0">
      <w:pPr>
        <w:widowControl/>
        <w:suppressAutoHyphens w:val="0"/>
        <w:ind w:firstLine="709"/>
        <w:jc w:val="both"/>
        <w:rPr>
          <w:rFonts w:ascii="Times New Roman" w:hAnsi="Times New Roman" w:cs="Times New Roman"/>
          <w:sz w:val="28"/>
        </w:rPr>
      </w:pPr>
      <w:proofErr w:type="spellStart"/>
      <w:r w:rsidRPr="006715E0">
        <w:rPr>
          <w:rFonts w:ascii="Times New Roman" w:hAnsi="Times New Roman" w:cs="Times New Roman"/>
          <w:sz w:val="28"/>
        </w:rPr>
        <w:t>УралГУФК</w:t>
      </w:r>
      <w:proofErr w:type="spellEnd"/>
      <w:r w:rsidRPr="006715E0">
        <w:rPr>
          <w:rFonts w:ascii="Times New Roman" w:hAnsi="Times New Roman" w:cs="Times New Roman"/>
          <w:sz w:val="28"/>
        </w:rPr>
        <w:t xml:space="preserve"> является членом международной Ассоциации вузов физической культуры и международной Ассоциации содействия развития вузов физической культуры.</w:t>
      </w:r>
    </w:p>
    <w:p w:rsidR="002A07DC" w:rsidRPr="006715E0" w:rsidRDefault="002A07DC" w:rsidP="006715E0">
      <w:pPr>
        <w:widowControl/>
        <w:suppressAutoHyphens w:val="0"/>
        <w:ind w:firstLine="709"/>
        <w:jc w:val="both"/>
        <w:rPr>
          <w:rFonts w:ascii="Times New Roman" w:eastAsia="Times New Roman" w:hAnsi="Times New Roman" w:cs="Times New Roman"/>
          <w:sz w:val="28"/>
          <w:lang w:eastAsia="ru-RU"/>
        </w:rPr>
      </w:pPr>
      <w:proofErr w:type="spellStart"/>
      <w:r w:rsidRPr="006715E0">
        <w:rPr>
          <w:rFonts w:ascii="Times New Roman" w:eastAsia="Times New Roman" w:hAnsi="Times New Roman" w:cs="Times New Roman"/>
          <w:sz w:val="28"/>
          <w:lang w:eastAsia="ru-RU"/>
        </w:rPr>
        <w:t>УралГУФК</w:t>
      </w:r>
      <w:proofErr w:type="spellEnd"/>
      <w:r w:rsidRPr="006715E0">
        <w:rPr>
          <w:rFonts w:ascii="Times New Roman" w:eastAsia="Times New Roman" w:hAnsi="Times New Roman" w:cs="Times New Roman"/>
          <w:sz w:val="28"/>
          <w:lang w:eastAsia="ru-RU"/>
        </w:rPr>
        <w:t xml:space="preserve"> заключены договоры о сотрудничестве с образовательными и научными организациями: </w:t>
      </w:r>
    </w:p>
    <w:p w:rsidR="002A07DC" w:rsidRPr="006715E0" w:rsidRDefault="002A07DC" w:rsidP="006715E0">
      <w:pPr>
        <w:widowControl/>
        <w:suppressAutoHyphens w:val="0"/>
        <w:ind w:firstLine="709"/>
        <w:jc w:val="both"/>
        <w:rPr>
          <w:rFonts w:ascii="Times New Roman" w:eastAsia="Times New Roman" w:hAnsi="Times New Roman" w:cs="Times New Roman"/>
          <w:sz w:val="28"/>
          <w:lang w:eastAsia="ru-RU"/>
        </w:rPr>
      </w:pPr>
      <w:proofErr w:type="spellStart"/>
      <w:r w:rsidRPr="006715E0">
        <w:rPr>
          <w:rFonts w:ascii="Times New Roman" w:eastAsia="Times New Roman" w:hAnsi="Times New Roman" w:cs="Times New Roman"/>
          <w:sz w:val="28"/>
          <w:lang w:eastAsia="ru-RU"/>
        </w:rPr>
        <w:t>Йенский</w:t>
      </w:r>
      <w:proofErr w:type="spellEnd"/>
      <w:r w:rsidRPr="006715E0">
        <w:rPr>
          <w:rFonts w:ascii="Times New Roman" w:eastAsia="Times New Roman" w:hAnsi="Times New Roman" w:cs="Times New Roman"/>
          <w:sz w:val="28"/>
          <w:lang w:eastAsia="ru-RU"/>
        </w:rPr>
        <w:t xml:space="preserve"> университет имени Ф. Шиллера (Йен, Германия);</w:t>
      </w:r>
    </w:p>
    <w:p w:rsidR="002A07DC" w:rsidRPr="006715E0" w:rsidRDefault="002A07DC" w:rsidP="006715E0">
      <w:pPr>
        <w:widowControl/>
        <w:suppressAutoHyphens w:val="0"/>
        <w:ind w:firstLine="709"/>
        <w:jc w:val="both"/>
        <w:rPr>
          <w:rFonts w:ascii="Times New Roman" w:eastAsia="Times New Roman" w:hAnsi="Times New Roman" w:cs="Times New Roman"/>
          <w:sz w:val="28"/>
          <w:lang w:eastAsia="ru-RU"/>
        </w:rPr>
      </w:pPr>
      <w:r w:rsidRPr="006715E0">
        <w:rPr>
          <w:rFonts w:ascii="Times New Roman" w:hAnsi="Times New Roman" w:cs="Times New Roman"/>
          <w:sz w:val="28"/>
        </w:rPr>
        <w:t>Белорусский государственный университет физической культуры</w:t>
      </w:r>
      <w:r w:rsidRPr="006715E0">
        <w:rPr>
          <w:rFonts w:ascii="Times New Roman" w:eastAsia="Times New Roman" w:hAnsi="Times New Roman" w:cs="Times New Roman"/>
          <w:sz w:val="28"/>
          <w:lang w:eastAsia="ru-RU"/>
        </w:rPr>
        <w:t xml:space="preserve"> (Минск, Республика Беларусь);</w:t>
      </w:r>
    </w:p>
    <w:p w:rsidR="002A07DC" w:rsidRPr="006715E0" w:rsidRDefault="002A07DC" w:rsidP="006715E0">
      <w:pPr>
        <w:widowControl/>
        <w:suppressAutoHyphens w:val="0"/>
        <w:ind w:firstLine="709"/>
        <w:jc w:val="both"/>
        <w:rPr>
          <w:rFonts w:ascii="Times New Roman" w:eastAsia="Times New Roman" w:hAnsi="Times New Roman" w:cs="Times New Roman"/>
          <w:sz w:val="28"/>
          <w:lang w:eastAsia="ru-RU"/>
        </w:rPr>
      </w:pPr>
      <w:r w:rsidRPr="006715E0">
        <w:rPr>
          <w:rFonts w:ascii="Times New Roman" w:eastAsia="Times New Roman" w:hAnsi="Times New Roman" w:cs="Times New Roman"/>
          <w:sz w:val="28"/>
          <w:lang w:eastAsia="ru-RU"/>
        </w:rPr>
        <w:t>Гродненский медицинский университет (г. Гродно, Республика Беларусь);</w:t>
      </w:r>
    </w:p>
    <w:p w:rsidR="002A07DC" w:rsidRPr="006715E0" w:rsidRDefault="002A07DC" w:rsidP="006715E0">
      <w:pPr>
        <w:widowControl/>
        <w:suppressAutoHyphens w:val="0"/>
        <w:ind w:firstLine="709"/>
        <w:jc w:val="both"/>
        <w:rPr>
          <w:rFonts w:ascii="Times New Roman" w:eastAsia="Times New Roman" w:hAnsi="Times New Roman" w:cs="Times New Roman"/>
          <w:sz w:val="28"/>
          <w:lang w:eastAsia="ru-RU"/>
        </w:rPr>
      </w:pPr>
      <w:r w:rsidRPr="006715E0">
        <w:rPr>
          <w:rFonts w:ascii="Times New Roman" w:hAnsi="Times New Roman" w:cs="Times New Roman"/>
          <w:sz w:val="28"/>
        </w:rPr>
        <w:t>Казахская академия спорта и туризма (г. Алматы, Республика Казахстан);</w:t>
      </w:r>
    </w:p>
    <w:p w:rsidR="002A07DC" w:rsidRPr="006715E0" w:rsidRDefault="002A07DC" w:rsidP="006715E0">
      <w:pPr>
        <w:widowControl/>
        <w:suppressAutoHyphens w:val="0"/>
        <w:ind w:firstLine="709"/>
        <w:jc w:val="both"/>
        <w:rPr>
          <w:rFonts w:ascii="Times New Roman" w:eastAsia="Times New Roman" w:hAnsi="Times New Roman" w:cs="Times New Roman"/>
          <w:sz w:val="28"/>
          <w:lang w:eastAsia="ru-RU"/>
        </w:rPr>
      </w:pPr>
      <w:proofErr w:type="spellStart"/>
      <w:r w:rsidRPr="006715E0">
        <w:rPr>
          <w:rFonts w:ascii="Times New Roman" w:hAnsi="Times New Roman" w:cs="Times New Roman"/>
          <w:sz w:val="28"/>
        </w:rPr>
        <w:t>Костанайский</w:t>
      </w:r>
      <w:proofErr w:type="spellEnd"/>
      <w:r w:rsidRPr="006715E0">
        <w:rPr>
          <w:rFonts w:ascii="Times New Roman" w:hAnsi="Times New Roman" w:cs="Times New Roman"/>
          <w:sz w:val="28"/>
        </w:rPr>
        <w:t xml:space="preserve"> государственный педагогический университет (г. </w:t>
      </w:r>
      <w:proofErr w:type="spellStart"/>
      <w:r w:rsidRPr="006715E0">
        <w:rPr>
          <w:rFonts w:ascii="Times New Roman" w:hAnsi="Times New Roman" w:cs="Times New Roman"/>
          <w:sz w:val="28"/>
        </w:rPr>
        <w:t>Костанай</w:t>
      </w:r>
      <w:proofErr w:type="spellEnd"/>
      <w:r w:rsidRPr="006715E0">
        <w:rPr>
          <w:rFonts w:ascii="Times New Roman" w:hAnsi="Times New Roman" w:cs="Times New Roman"/>
          <w:sz w:val="28"/>
        </w:rPr>
        <w:t>, Республика Казахстан);</w:t>
      </w:r>
    </w:p>
    <w:p w:rsidR="002A07DC" w:rsidRPr="006715E0" w:rsidRDefault="002A07DC" w:rsidP="006715E0">
      <w:pPr>
        <w:widowControl/>
        <w:suppressAutoHyphens w:val="0"/>
        <w:ind w:firstLine="709"/>
        <w:jc w:val="both"/>
        <w:rPr>
          <w:rFonts w:ascii="Times New Roman" w:eastAsia="Times New Roman" w:hAnsi="Times New Roman" w:cs="Times New Roman"/>
          <w:sz w:val="28"/>
          <w:lang w:eastAsia="ru-RU"/>
        </w:rPr>
      </w:pPr>
      <w:r w:rsidRPr="006715E0">
        <w:rPr>
          <w:rFonts w:ascii="Times New Roman" w:hAnsi="Times New Roman" w:cs="Times New Roman"/>
          <w:sz w:val="28"/>
        </w:rPr>
        <w:lastRenderedPageBreak/>
        <w:t xml:space="preserve">Государственный университет физической культуры </w:t>
      </w:r>
      <w:r w:rsidRPr="006715E0">
        <w:rPr>
          <w:rFonts w:ascii="Times New Roman" w:eastAsia="Times New Roman" w:hAnsi="Times New Roman" w:cs="Times New Roman"/>
          <w:sz w:val="28"/>
          <w:lang w:eastAsia="ru-RU"/>
        </w:rPr>
        <w:t>и спорта (Кишинев, Молдова);</w:t>
      </w:r>
    </w:p>
    <w:p w:rsidR="002A07DC" w:rsidRPr="006715E0" w:rsidRDefault="002A07DC" w:rsidP="006715E0">
      <w:pPr>
        <w:widowControl/>
        <w:suppressAutoHyphens w:val="0"/>
        <w:ind w:firstLine="709"/>
        <w:jc w:val="both"/>
        <w:rPr>
          <w:rFonts w:ascii="Times New Roman" w:eastAsia="Times New Roman" w:hAnsi="Times New Roman" w:cs="Times New Roman"/>
          <w:sz w:val="28"/>
          <w:lang w:eastAsia="ru-RU"/>
        </w:rPr>
      </w:pPr>
      <w:r w:rsidRPr="006715E0">
        <w:rPr>
          <w:rFonts w:ascii="Times New Roman" w:hAnsi="Times New Roman" w:cs="Times New Roman"/>
          <w:sz w:val="28"/>
        </w:rPr>
        <w:t>Монгольский национальный институт физкультурного образования (г. Улан-Батор, Монголия);</w:t>
      </w:r>
    </w:p>
    <w:p w:rsidR="002A07DC" w:rsidRPr="006715E0" w:rsidRDefault="002A07DC" w:rsidP="006715E0">
      <w:pPr>
        <w:widowControl/>
        <w:suppressAutoHyphens w:val="0"/>
        <w:ind w:firstLine="709"/>
        <w:jc w:val="both"/>
        <w:rPr>
          <w:rFonts w:ascii="Times New Roman" w:eastAsia="Times New Roman" w:hAnsi="Times New Roman" w:cs="Times New Roman"/>
          <w:sz w:val="28"/>
          <w:lang w:eastAsia="ru-RU"/>
        </w:rPr>
      </w:pPr>
      <w:r w:rsidRPr="006715E0">
        <w:rPr>
          <w:rFonts w:ascii="Times New Roman" w:hAnsi="Times New Roman" w:cs="Times New Roman"/>
          <w:sz w:val="28"/>
        </w:rPr>
        <w:t>Узбекский государственный университет физической культуры и спорта (г. Ташкент, Узбекистан).</w:t>
      </w:r>
    </w:p>
    <w:p w:rsidR="002A07DC" w:rsidRPr="006715E0" w:rsidRDefault="002A07DC" w:rsidP="006715E0">
      <w:pPr>
        <w:widowControl/>
        <w:suppressAutoHyphens w:val="0"/>
        <w:autoSpaceDE w:val="0"/>
        <w:autoSpaceDN w:val="0"/>
        <w:adjustRightInd w:val="0"/>
        <w:ind w:firstLine="709"/>
        <w:jc w:val="both"/>
        <w:rPr>
          <w:rFonts w:ascii="Times New Roman" w:eastAsia="Times New Roman" w:hAnsi="Times New Roman" w:cs="Times New Roman"/>
          <w:sz w:val="28"/>
          <w:lang w:eastAsia="ru-RU"/>
        </w:rPr>
      </w:pPr>
      <w:r w:rsidRPr="006715E0">
        <w:rPr>
          <w:rFonts w:ascii="Times New Roman" w:eastAsia="Times New Roman" w:hAnsi="Times New Roman" w:cs="Times New Roman"/>
          <w:sz w:val="28"/>
          <w:lang w:eastAsia="ru-RU"/>
        </w:rPr>
        <w:t xml:space="preserve">В 2019 году в </w:t>
      </w:r>
      <w:proofErr w:type="spellStart"/>
      <w:r w:rsidRPr="006715E0">
        <w:rPr>
          <w:rFonts w:ascii="Times New Roman" w:eastAsia="Times New Roman" w:hAnsi="Times New Roman" w:cs="Times New Roman"/>
          <w:sz w:val="28"/>
          <w:lang w:eastAsia="ru-RU"/>
        </w:rPr>
        <w:t>УралГУФК</w:t>
      </w:r>
      <w:proofErr w:type="spellEnd"/>
      <w:r w:rsidRPr="006715E0">
        <w:rPr>
          <w:rFonts w:ascii="Times New Roman" w:eastAsia="Times New Roman" w:hAnsi="Times New Roman" w:cs="Times New Roman"/>
          <w:sz w:val="28"/>
          <w:lang w:eastAsia="ru-RU"/>
        </w:rPr>
        <w:t xml:space="preserve"> было организовано 5 международных и с международным участием конференций:</w:t>
      </w:r>
    </w:p>
    <w:p w:rsidR="002A07DC" w:rsidRPr="006715E0" w:rsidRDefault="002A07DC" w:rsidP="006715E0">
      <w:pPr>
        <w:pStyle w:val="a3"/>
        <w:widowControl/>
        <w:tabs>
          <w:tab w:val="left" w:pos="1134"/>
          <w:tab w:val="left" w:pos="1276"/>
        </w:tabs>
        <w:suppressAutoHyphens w:val="0"/>
        <w:spacing w:after="0"/>
        <w:ind w:firstLine="709"/>
        <w:jc w:val="both"/>
        <w:rPr>
          <w:rFonts w:ascii="Times New Roman" w:hAnsi="Times New Roman" w:cs="Times New Roman"/>
          <w:kern w:val="0"/>
          <w:sz w:val="28"/>
          <w:szCs w:val="28"/>
        </w:rPr>
      </w:pPr>
      <w:r w:rsidRPr="006715E0">
        <w:rPr>
          <w:rFonts w:ascii="Times New Roman" w:hAnsi="Times New Roman" w:cs="Times New Roman"/>
          <w:sz w:val="28"/>
          <w:szCs w:val="28"/>
          <w:lang w:val="en-US"/>
        </w:rPr>
        <w:t>III</w:t>
      </w:r>
      <w:r w:rsidRPr="006715E0">
        <w:rPr>
          <w:rFonts w:ascii="Times New Roman" w:hAnsi="Times New Roman" w:cs="Times New Roman"/>
          <w:sz w:val="28"/>
          <w:szCs w:val="28"/>
        </w:rPr>
        <w:t xml:space="preserve"> Международный конгресс «</w:t>
      </w:r>
      <w:r w:rsidRPr="006715E0">
        <w:rPr>
          <w:rFonts w:ascii="Times New Roman" w:hAnsi="Times New Roman" w:cs="Times New Roman"/>
          <w:bCs/>
          <w:sz w:val="28"/>
          <w:szCs w:val="28"/>
          <w:lang w:eastAsia="ru-RU"/>
        </w:rPr>
        <w:t>Современные технологии и оборудование для медицинской реабилитации, санаторно-курортного лечения и спортивной медицины</w:t>
      </w:r>
      <w:r w:rsidRPr="006715E0">
        <w:rPr>
          <w:rFonts w:ascii="Times New Roman" w:hAnsi="Times New Roman" w:cs="Times New Roman"/>
          <w:sz w:val="28"/>
          <w:szCs w:val="28"/>
        </w:rPr>
        <w:t xml:space="preserve">» (совместно с Уральским государственным медицинским университетом, Уральским федеральным университетом, компанией «Вита-техника», журналом СКО «Санаторно-курортная отрасль») (октябрь 2019, </w:t>
      </w:r>
      <w:proofErr w:type="spellStart"/>
      <w:r w:rsidRPr="006715E0">
        <w:rPr>
          <w:rFonts w:ascii="Times New Roman" w:hAnsi="Times New Roman" w:cs="Times New Roman"/>
          <w:sz w:val="28"/>
          <w:szCs w:val="28"/>
        </w:rPr>
        <w:t>г.Екатеринбург</w:t>
      </w:r>
      <w:proofErr w:type="spellEnd"/>
      <w:r w:rsidRPr="006715E0">
        <w:rPr>
          <w:rFonts w:ascii="Times New Roman" w:hAnsi="Times New Roman" w:cs="Times New Roman"/>
          <w:sz w:val="28"/>
          <w:szCs w:val="28"/>
        </w:rPr>
        <w:t>)</w:t>
      </w:r>
      <w:r w:rsidRPr="006715E0">
        <w:rPr>
          <w:rFonts w:ascii="Times New Roman" w:hAnsi="Times New Roman" w:cs="Times New Roman"/>
          <w:kern w:val="0"/>
          <w:sz w:val="28"/>
          <w:szCs w:val="28"/>
        </w:rPr>
        <w:t xml:space="preserve"> (</w:t>
      </w:r>
      <w:r w:rsidRPr="006715E0">
        <w:rPr>
          <w:rFonts w:ascii="Times New Roman" w:hAnsi="Times New Roman" w:cs="Times New Roman"/>
          <w:kern w:val="0"/>
          <w:sz w:val="28"/>
          <w:szCs w:val="28"/>
          <w:lang w:eastAsia="en-US"/>
        </w:rPr>
        <w:t xml:space="preserve">приказ </w:t>
      </w:r>
      <w:proofErr w:type="spellStart"/>
      <w:r w:rsidRPr="006715E0">
        <w:rPr>
          <w:rFonts w:ascii="Times New Roman" w:hAnsi="Times New Roman" w:cs="Times New Roman"/>
          <w:kern w:val="0"/>
          <w:sz w:val="28"/>
          <w:szCs w:val="28"/>
          <w:lang w:eastAsia="en-US"/>
        </w:rPr>
        <w:t>Минспорта</w:t>
      </w:r>
      <w:proofErr w:type="spellEnd"/>
      <w:r w:rsidRPr="006715E0">
        <w:rPr>
          <w:rFonts w:ascii="Times New Roman" w:hAnsi="Times New Roman" w:cs="Times New Roman"/>
          <w:kern w:val="0"/>
          <w:sz w:val="28"/>
          <w:szCs w:val="28"/>
          <w:lang w:eastAsia="en-US"/>
        </w:rPr>
        <w:t xml:space="preserve"> России от 24 декабря 2018 г. № 1070</w:t>
      </w:r>
      <w:r w:rsidRPr="006715E0">
        <w:rPr>
          <w:rFonts w:ascii="Times New Roman" w:hAnsi="Times New Roman" w:cs="Times New Roman"/>
          <w:kern w:val="0"/>
          <w:sz w:val="28"/>
          <w:szCs w:val="28"/>
        </w:rPr>
        <w:t xml:space="preserve">), </w:t>
      </w:r>
      <w:r w:rsidRPr="006715E0">
        <w:rPr>
          <w:rFonts w:ascii="Times New Roman" w:hAnsi="Times New Roman" w:cs="Times New Roman"/>
          <w:sz w:val="28"/>
          <w:szCs w:val="28"/>
        </w:rPr>
        <w:t>417 участников, в том числе 42 – иностранных (1</w:t>
      </w:r>
      <w:r w:rsidRPr="006715E0">
        <w:rPr>
          <w:rFonts w:ascii="Times New Roman" w:hAnsi="Times New Roman" w:cs="Times New Roman"/>
          <w:color w:val="000000"/>
          <w:sz w:val="28"/>
          <w:szCs w:val="28"/>
        </w:rPr>
        <w:t xml:space="preserve"> – </w:t>
      </w:r>
      <w:r w:rsidRPr="006715E0">
        <w:rPr>
          <w:rFonts w:ascii="Times New Roman" w:hAnsi="Times New Roman" w:cs="Times New Roman"/>
          <w:sz w:val="28"/>
          <w:szCs w:val="28"/>
        </w:rPr>
        <w:t>Израиль, 2</w:t>
      </w:r>
      <w:r w:rsidRPr="006715E0">
        <w:rPr>
          <w:rFonts w:ascii="Times New Roman" w:hAnsi="Times New Roman" w:cs="Times New Roman"/>
          <w:color w:val="000000"/>
          <w:sz w:val="28"/>
          <w:szCs w:val="28"/>
        </w:rPr>
        <w:t xml:space="preserve"> – Белоруссия, </w:t>
      </w:r>
      <w:r w:rsidRPr="006715E0">
        <w:rPr>
          <w:rFonts w:ascii="Times New Roman" w:hAnsi="Times New Roman" w:cs="Times New Roman"/>
          <w:sz w:val="28"/>
          <w:szCs w:val="28"/>
        </w:rPr>
        <w:t>39</w:t>
      </w:r>
      <w:r w:rsidRPr="006715E0">
        <w:rPr>
          <w:rFonts w:ascii="Times New Roman" w:hAnsi="Times New Roman" w:cs="Times New Roman"/>
          <w:color w:val="000000"/>
          <w:sz w:val="28"/>
          <w:szCs w:val="28"/>
        </w:rPr>
        <w:t xml:space="preserve"> – </w:t>
      </w:r>
      <w:r w:rsidRPr="006715E0">
        <w:rPr>
          <w:rFonts w:ascii="Times New Roman" w:hAnsi="Times New Roman" w:cs="Times New Roman"/>
          <w:sz w:val="28"/>
          <w:szCs w:val="28"/>
        </w:rPr>
        <w:t>Казахстан)</w:t>
      </w:r>
      <w:r w:rsidRPr="006715E0">
        <w:rPr>
          <w:rFonts w:ascii="Times New Roman" w:hAnsi="Times New Roman" w:cs="Times New Roman"/>
          <w:kern w:val="0"/>
          <w:sz w:val="28"/>
          <w:szCs w:val="28"/>
        </w:rPr>
        <w:t>;</w:t>
      </w:r>
    </w:p>
    <w:p w:rsidR="002A07DC" w:rsidRPr="006715E0" w:rsidRDefault="002A07DC" w:rsidP="006715E0">
      <w:pPr>
        <w:pStyle w:val="a3"/>
        <w:widowControl/>
        <w:tabs>
          <w:tab w:val="left" w:pos="1134"/>
          <w:tab w:val="left" w:pos="1276"/>
        </w:tabs>
        <w:suppressAutoHyphens w:val="0"/>
        <w:spacing w:after="0"/>
        <w:ind w:firstLine="709"/>
        <w:jc w:val="both"/>
        <w:rPr>
          <w:rFonts w:ascii="Times New Roman" w:hAnsi="Times New Roman" w:cs="Times New Roman"/>
          <w:kern w:val="0"/>
          <w:sz w:val="28"/>
          <w:szCs w:val="28"/>
        </w:rPr>
      </w:pPr>
      <w:r w:rsidRPr="006715E0">
        <w:rPr>
          <w:rFonts w:ascii="Times New Roman" w:hAnsi="Times New Roman" w:cs="Times New Roman"/>
          <w:kern w:val="0"/>
          <w:sz w:val="28"/>
          <w:szCs w:val="28"/>
          <w:lang w:val="en-US"/>
        </w:rPr>
        <w:t>IX</w:t>
      </w:r>
      <w:r w:rsidRPr="006715E0">
        <w:rPr>
          <w:rFonts w:ascii="Times New Roman" w:hAnsi="Times New Roman" w:cs="Times New Roman"/>
          <w:kern w:val="0"/>
          <w:sz w:val="28"/>
          <w:szCs w:val="28"/>
        </w:rPr>
        <w:t xml:space="preserve"> Всероссийская научно-практическая конференция «Актуальные проблемы теории и практики применения конституционного законодательства» (апрель 2019, г. Челябинск) (</w:t>
      </w:r>
      <w:r w:rsidRPr="006715E0">
        <w:rPr>
          <w:rFonts w:ascii="Times New Roman" w:hAnsi="Times New Roman" w:cs="Times New Roman"/>
          <w:kern w:val="0"/>
          <w:sz w:val="28"/>
          <w:szCs w:val="28"/>
          <w:lang w:eastAsia="en-US"/>
        </w:rPr>
        <w:t xml:space="preserve">приказ </w:t>
      </w:r>
      <w:proofErr w:type="spellStart"/>
      <w:r w:rsidRPr="006715E0">
        <w:rPr>
          <w:rFonts w:ascii="Times New Roman" w:hAnsi="Times New Roman" w:cs="Times New Roman"/>
          <w:kern w:val="0"/>
          <w:sz w:val="28"/>
          <w:szCs w:val="28"/>
          <w:lang w:eastAsia="en-US"/>
        </w:rPr>
        <w:t>Минспорта</w:t>
      </w:r>
      <w:proofErr w:type="spellEnd"/>
      <w:r w:rsidRPr="006715E0">
        <w:rPr>
          <w:rFonts w:ascii="Times New Roman" w:hAnsi="Times New Roman" w:cs="Times New Roman"/>
          <w:kern w:val="0"/>
          <w:sz w:val="28"/>
          <w:szCs w:val="28"/>
          <w:lang w:eastAsia="en-US"/>
        </w:rPr>
        <w:t xml:space="preserve"> России от 24 декабря 2018 г. № 1070</w:t>
      </w:r>
      <w:r w:rsidRPr="006715E0">
        <w:rPr>
          <w:rFonts w:ascii="Times New Roman" w:hAnsi="Times New Roman" w:cs="Times New Roman"/>
          <w:kern w:val="0"/>
          <w:sz w:val="28"/>
          <w:szCs w:val="28"/>
        </w:rPr>
        <w:t>) с международным участием – 65 участников, в том числе 11 – Белоруссия, 2 – Монголия, по 1 – США, КНР, Словакия, Казахстан, Узбекистан, Украина;</w:t>
      </w:r>
    </w:p>
    <w:p w:rsidR="002A07DC" w:rsidRPr="006715E0" w:rsidRDefault="002A07DC" w:rsidP="006715E0">
      <w:pPr>
        <w:pStyle w:val="a3"/>
        <w:widowControl/>
        <w:tabs>
          <w:tab w:val="left" w:pos="1134"/>
          <w:tab w:val="left" w:pos="1276"/>
        </w:tabs>
        <w:suppressAutoHyphens w:val="0"/>
        <w:spacing w:after="0"/>
        <w:ind w:firstLine="709"/>
        <w:jc w:val="both"/>
        <w:rPr>
          <w:rFonts w:ascii="Times New Roman" w:hAnsi="Times New Roman" w:cs="Times New Roman"/>
          <w:kern w:val="0"/>
          <w:sz w:val="28"/>
          <w:szCs w:val="28"/>
        </w:rPr>
      </w:pPr>
      <w:r w:rsidRPr="006715E0">
        <w:rPr>
          <w:rFonts w:ascii="Times New Roman" w:hAnsi="Times New Roman" w:cs="Times New Roman"/>
          <w:kern w:val="0"/>
          <w:sz w:val="28"/>
          <w:szCs w:val="28"/>
        </w:rPr>
        <w:t xml:space="preserve">Всероссийская научно-практическая конференция </w:t>
      </w:r>
      <w:r w:rsidRPr="006715E0">
        <w:rPr>
          <w:rFonts w:ascii="Times New Roman" w:hAnsi="Times New Roman" w:cs="Times New Roman"/>
          <w:sz w:val="28"/>
          <w:szCs w:val="28"/>
        </w:rPr>
        <w:t>«</w:t>
      </w:r>
      <w:r w:rsidRPr="006715E0">
        <w:rPr>
          <w:rFonts w:ascii="Times New Roman" w:hAnsi="Times New Roman" w:cs="Times New Roman"/>
          <w:bCs/>
          <w:sz w:val="28"/>
          <w:szCs w:val="28"/>
        </w:rPr>
        <w:t>Оздоровительная физическая культура, рекреация и туризм в реализации программы «Здоровье нации» (ноябрь)</w:t>
      </w:r>
      <w:r w:rsidRPr="006715E0">
        <w:rPr>
          <w:rFonts w:ascii="Times New Roman" w:hAnsi="Times New Roman" w:cs="Times New Roman"/>
          <w:kern w:val="0"/>
          <w:sz w:val="28"/>
          <w:szCs w:val="28"/>
        </w:rPr>
        <w:t xml:space="preserve"> (г. Челябинск, 14-15 ноября 2019 г.) (</w:t>
      </w:r>
      <w:r w:rsidRPr="006715E0">
        <w:rPr>
          <w:rFonts w:ascii="Times New Roman" w:hAnsi="Times New Roman" w:cs="Times New Roman"/>
          <w:kern w:val="0"/>
          <w:sz w:val="28"/>
          <w:szCs w:val="28"/>
          <w:lang w:eastAsia="en-US"/>
        </w:rPr>
        <w:t xml:space="preserve">приказ </w:t>
      </w:r>
      <w:proofErr w:type="spellStart"/>
      <w:r w:rsidRPr="006715E0">
        <w:rPr>
          <w:rFonts w:ascii="Times New Roman" w:hAnsi="Times New Roman" w:cs="Times New Roman"/>
          <w:kern w:val="0"/>
          <w:sz w:val="28"/>
          <w:szCs w:val="28"/>
          <w:lang w:eastAsia="en-US"/>
        </w:rPr>
        <w:t>Минспорта</w:t>
      </w:r>
      <w:proofErr w:type="spellEnd"/>
      <w:r w:rsidRPr="006715E0">
        <w:rPr>
          <w:rFonts w:ascii="Times New Roman" w:hAnsi="Times New Roman" w:cs="Times New Roman"/>
          <w:kern w:val="0"/>
          <w:sz w:val="28"/>
          <w:szCs w:val="28"/>
          <w:lang w:eastAsia="en-US"/>
        </w:rPr>
        <w:t xml:space="preserve"> России от 24 декабря 2018 г. № 1070</w:t>
      </w:r>
      <w:r w:rsidRPr="006715E0">
        <w:rPr>
          <w:rFonts w:ascii="Times New Roman" w:hAnsi="Times New Roman" w:cs="Times New Roman"/>
          <w:kern w:val="0"/>
          <w:sz w:val="28"/>
          <w:szCs w:val="28"/>
        </w:rPr>
        <w:t xml:space="preserve">), 346 участников, в том числе 42 иностранных: </w:t>
      </w:r>
      <w:r w:rsidRPr="006715E0">
        <w:rPr>
          <w:rFonts w:ascii="Times New Roman" w:hAnsi="Times New Roman" w:cs="Times New Roman"/>
          <w:sz w:val="28"/>
          <w:szCs w:val="28"/>
        </w:rPr>
        <w:t xml:space="preserve">Китай, Белоруссия, Казахстан, Украина; </w:t>
      </w:r>
    </w:p>
    <w:p w:rsidR="002A07DC" w:rsidRPr="006715E0" w:rsidRDefault="002A07DC" w:rsidP="006715E0">
      <w:pPr>
        <w:pStyle w:val="a3"/>
        <w:widowControl/>
        <w:tabs>
          <w:tab w:val="left" w:pos="1134"/>
          <w:tab w:val="left" w:pos="1276"/>
        </w:tabs>
        <w:suppressAutoHyphens w:val="0"/>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6715E0">
        <w:rPr>
          <w:rFonts w:ascii="Times New Roman" w:hAnsi="Times New Roman" w:cs="Times New Roman"/>
          <w:kern w:val="0"/>
          <w:sz w:val="28"/>
          <w:szCs w:val="28"/>
          <w:lang w:val="en-US"/>
        </w:rPr>
        <w:t>VIII</w:t>
      </w:r>
      <w:r w:rsidRPr="006715E0">
        <w:rPr>
          <w:rFonts w:ascii="Times New Roman" w:hAnsi="Times New Roman" w:cs="Times New Roman"/>
          <w:kern w:val="0"/>
          <w:sz w:val="28"/>
          <w:szCs w:val="28"/>
        </w:rPr>
        <w:t xml:space="preserve"> Международная научно-практическая конференция «</w:t>
      </w:r>
      <w:r w:rsidRPr="006715E0">
        <w:rPr>
          <w:rFonts w:ascii="Times New Roman" w:eastAsia="Times New Roman" w:hAnsi="Times New Roman" w:cs="Times New Roman"/>
          <w:kern w:val="0"/>
          <w:sz w:val="28"/>
          <w:szCs w:val="28"/>
          <w:lang w:eastAsia="ru-RU"/>
        </w:rPr>
        <w:t>Система менеджмента качества в вузе: здоровье, образованность, конкурентоспособность</w:t>
      </w:r>
      <w:r w:rsidRPr="006715E0">
        <w:rPr>
          <w:rFonts w:ascii="Times New Roman" w:hAnsi="Times New Roman" w:cs="Times New Roman"/>
          <w:kern w:val="0"/>
          <w:sz w:val="28"/>
          <w:szCs w:val="28"/>
        </w:rPr>
        <w:t xml:space="preserve">» (апрель 2019, г. Челябинск) </w:t>
      </w:r>
      <w:r w:rsidRPr="006715E0">
        <w:rPr>
          <w:rFonts w:ascii="Times New Roman" w:eastAsia="TimesNewRomanPSMT" w:hAnsi="Times New Roman" w:cs="Times New Roman"/>
          <w:sz w:val="28"/>
          <w:szCs w:val="28"/>
        </w:rPr>
        <w:t xml:space="preserve">с участием </w:t>
      </w:r>
      <w:r w:rsidRPr="006715E0">
        <w:rPr>
          <w:rFonts w:ascii="Times New Roman" w:hAnsi="Times New Roman" w:cs="Times New Roman"/>
          <w:sz w:val="28"/>
          <w:szCs w:val="28"/>
        </w:rPr>
        <w:t>117 человек, из них: Узбекистан – 21; Германия – 1, Казахстан - 3</w:t>
      </w:r>
      <w:r w:rsidRPr="006715E0">
        <w:rPr>
          <w:rFonts w:ascii="Times New Roman" w:hAnsi="Times New Roman" w:cs="Times New Roman"/>
          <w:color w:val="000000"/>
          <w:sz w:val="28"/>
          <w:szCs w:val="28"/>
          <w:shd w:val="clear" w:color="auto" w:fill="FFFFFF"/>
        </w:rPr>
        <w:t>.</w:t>
      </w:r>
    </w:p>
    <w:p w:rsidR="002A07DC" w:rsidRPr="006715E0" w:rsidRDefault="002A07DC" w:rsidP="006715E0">
      <w:pPr>
        <w:pStyle w:val="a3"/>
        <w:widowControl/>
        <w:tabs>
          <w:tab w:val="left" w:pos="1134"/>
          <w:tab w:val="left" w:pos="1276"/>
        </w:tabs>
        <w:suppressAutoHyphens w:val="0"/>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6715E0">
        <w:rPr>
          <w:rFonts w:ascii="Times New Roman" w:hAnsi="Times New Roman" w:cs="Times New Roman"/>
          <w:sz w:val="28"/>
        </w:rPr>
        <w:t xml:space="preserve">Всероссийской научно-практическая конференция «Среднее профессиональное и высшее образование в сфере физической культуры и спорта: современное состояние и перспективы развития» </w:t>
      </w:r>
      <w:r w:rsidRPr="006715E0">
        <w:rPr>
          <w:rFonts w:ascii="Times New Roman" w:eastAsia="TimesNewRomanPSMT" w:hAnsi="Times New Roman" w:cs="Times New Roman"/>
          <w:sz w:val="28"/>
        </w:rPr>
        <w:t xml:space="preserve">с участием </w:t>
      </w:r>
      <w:r w:rsidRPr="006715E0">
        <w:rPr>
          <w:rFonts w:ascii="Times New Roman" w:hAnsi="Times New Roman" w:cs="Times New Roman"/>
          <w:sz w:val="28"/>
        </w:rPr>
        <w:t xml:space="preserve">125 </w:t>
      </w:r>
      <w:r w:rsidRPr="006715E0">
        <w:rPr>
          <w:rFonts w:ascii="Times New Roman" w:eastAsia="TimesNewRomanPSMT" w:hAnsi="Times New Roman" w:cs="Times New Roman"/>
          <w:sz w:val="28"/>
        </w:rPr>
        <w:t>ученых, в том числе 9</w:t>
      </w:r>
      <w:r w:rsidRPr="006715E0">
        <w:rPr>
          <w:rFonts w:ascii="Times New Roman" w:hAnsi="Times New Roman" w:cs="Times New Roman"/>
          <w:sz w:val="28"/>
        </w:rPr>
        <w:t xml:space="preserve"> зарубежных авторов </w:t>
      </w:r>
      <w:r w:rsidRPr="006715E0">
        <w:rPr>
          <w:rFonts w:ascii="Times New Roman" w:eastAsia="TimesNewRomanPSMT" w:hAnsi="Times New Roman" w:cs="Times New Roman"/>
          <w:sz w:val="28"/>
        </w:rPr>
        <w:t>из</w:t>
      </w:r>
      <w:r w:rsidRPr="006715E0">
        <w:rPr>
          <w:rFonts w:ascii="Times New Roman" w:hAnsi="Times New Roman" w:cs="Times New Roman"/>
          <w:sz w:val="28"/>
        </w:rPr>
        <w:t xml:space="preserve"> стран: Казахстан, Украина (3), Узбекистан (34), Белоруссия (2). </w:t>
      </w:r>
    </w:p>
    <w:p w:rsidR="002A07DC" w:rsidRPr="006715E0" w:rsidRDefault="002A07DC" w:rsidP="006715E0">
      <w:pPr>
        <w:pStyle w:val="a3"/>
        <w:widowControl/>
        <w:tabs>
          <w:tab w:val="left" w:pos="1134"/>
          <w:tab w:val="left" w:pos="1276"/>
        </w:tabs>
        <w:suppressAutoHyphens w:val="0"/>
        <w:autoSpaceDE w:val="0"/>
        <w:autoSpaceDN w:val="0"/>
        <w:adjustRightInd w:val="0"/>
        <w:spacing w:after="0"/>
        <w:ind w:firstLine="709"/>
        <w:jc w:val="both"/>
        <w:rPr>
          <w:rFonts w:ascii="Times New Roman" w:hAnsi="Times New Roman" w:cs="Times New Roman"/>
          <w:sz w:val="28"/>
        </w:rPr>
      </w:pPr>
      <w:r w:rsidRPr="006715E0">
        <w:rPr>
          <w:rFonts w:ascii="Times New Roman" w:hAnsi="Times New Roman" w:cs="Times New Roman"/>
          <w:sz w:val="28"/>
        </w:rPr>
        <w:t xml:space="preserve">Преподаватели </w:t>
      </w:r>
      <w:proofErr w:type="spellStart"/>
      <w:r w:rsidRPr="006715E0">
        <w:rPr>
          <w:rFonts w:ascii="Times New Roman" w:hAnsi="Times New Roman" w:cs="Times New Roman"/>
          <w:sz w:val="28"/>
        </w:rPr>
        <w:t>УралГУФК</w:t>
      </w:r>
      <w:proofErr w:type="spellEnd"/>
      <w:r w:rsidRPr="006715E0">
        <w:rPr>
          <w:rFonts w:ascii="Times New Roman" w:hAnsi="Times New Roman" w:cs="Times New Roman"/>
          <w:sz w:val="28"/>
        </w:rPr>
        <w:t xml:space="preserve"> приняли заочное участие в 12 Международных конференциях заочно,  очно –</w:t>
      </w:r>
      <w:r w:rsidRPr="006715E0">
        <w:rPr>
          <w:rFonts w:ascii="Times New Roman" w:hAnsi="Times New Roman" w:cs="Times New Roman"/>
          <w:b/>
          <w:sz w:val="28"/>
          <w:szCs w:val="28"/>
        </w:rPr>
        <w:t xml:space="preserve"> </w:t>
      </w:r>
      <w:r w:rsidRPr="006715E0">
        <w:rPr>
          <w:rFonts w:ascii="Times New Roman" w:hAnsi="Times New Roman" w:cs="Times New Roman"/>
          <w:sz w:val="28"/>
          <w:szCs w:val="28"/>
        </w:rPr>
        <w:t>1 – «</w:t>
      </w:r>
      <w:r w:rsidRPr="006715E0">
        <w:rPr>
          <w:rFonts w:ascii="Times New Roman" w:hAnsi="Times New Roman" w:cs="Times New Roman"/>
          <w:sz w:val="28"/>
          <w:szCs w:val="28"/>
          <w:lang w:val="en-US"/>
        </w:rPr>
        <w:t>I</w:t>
      </w:r>
      <w:r w:rsidRPr="006715E0">
        <w:rPr>
          <w:rFonts w:ascii="Times New Roman" w:hAnsi="Times New Roman" w:cs="Times New Roman"/>
          <w:sz w:val="28"/>
          <w:szCs w:val="28"/>
        </w:rPr>
        <w:t xml:space="preserve">I Европейские игры </w:t>
      </w:r>
      <w:r w:rsidRPr="006715E0">
        <w:rPr>
          <w:rFonts w:ascii="Times New Roman" w:eastAsia="Arial-BoldMT" w:hAnsi="Times New Roman" w:cs="Times New Roman"/>
          <w:bCs/>
          <w:sz w:val="28"/>
          <w:szCs w:val="28"/>
        </w:rPr>
        <w:t>–</w:t>
      </w:r>
      <w:r w:rsidRPr="006715E0">
        <w:rPr>
          <w:rFonts w:ascii="Times New Roman" w:hAnsi="Times New Roman" w:cs="Times New Roman"/>
          <w:sz w:val="28"/>
          <w:szCs w:val="28"/>
        </w:rPr>
        <w:t xml:space="preserve"> 2019: психолого-педагогические и медико-биологические аспекты подготовки спортсменов» (Международная научно-практическая конференция, 4-5 апреля 2019 Минск, Республика  Беларусь)</w:t>
      </w:r>
      <w:r w:rsidRPr="006715E0">
        <w:rPr>
          <w:rFonts w:ascii="Times New Roman" w:hAnsi="Times New Roman" w:cs="Times New Roman"/>
          <w:sz w:val="28"/>
        </w:rPr>
        <w:t>.</w:t>
      </w:r>
    </w:p>
    <w:p w:rsidR="002A07DC" w:rsidRPr="006715E0" w:rsidRDefault="002A07DC" w:rsidP="006715E0">
      <w:pPr>
        <w:pStyle w:val="a5"/>
        <w:spacing w:after="0" w:line="240" w:lineRule="auto"/>
        <w:ind w:left="0" w:firstLine="709"/>
        <w:contextualSpacing w:val="0"/>
        <w:jc w:val="both"/>
        <w:rPr>
          <w:rFonts w:ascii="Times New Roman" w:hAnsi="Times New Roman" w:cs="Times New Roman"/>
          <w:sz w:val="28"/>
          <w:szCs w:val="24"/>
        </w:rPr>
      </w:pPr>
      <w:r w:rsidRPr="006715E0">
        <w:rPr>
          <w:rFonts w:ascii="Times New Roman" w:hAnsi="Times New Roman" w:cs="Times New Roman"/>
          <w:sz w:val="28"/>
          <w:szCs w:val="24"/>
        </w:rPr>
        <w:t xml:space="preserve">Результаты научных исследований ППС </w:t>
      </w:r>
      <w:proofErr w:type="spellStart"/>
      <w:r w:rsidRPr="006715E0">
        <w:rPr>
          <w:rFonts w:ascii="Times New Roman" w:hAnsi="Times New Roman" w:cs="Times New Roman"/>
          <w:sz w:val="28"/>
          <w:szCs w:val="24"/>
        </w:rPr>
        <w:t>УралГУФК</w:t>
      </w:r>
      <w:proofErr w:type="spellEnd"/>
      <w:r w:rsidRPr="006715E0">
        <w:rPr>
          <w:rFonts w:ascii="Times New Roman" w:hAnsi="Times New Roman" w:cs="Times New Roman"/>
          <w:sz w:val="28"/>
          <w:szCs w:val="24"/>
        </w:rPr>
        <w:t>.</w:t>
      </w:r>
    </w:p>
    <w:p w:rsidR="002A07DC" w:rsidRPr="006715E0" w:rsidRDefault="002A07DC" w:rsidP="006715E0">
      <w:pPr>
        <w:pStyle w:val="a5"/>
        <w:spacing w:after="0" w:line="240" w:lineRule="auto"/>
        <w:ind w:left="0" w:firstLine="709"/>
        <w:contextualSpacing w:val="0"/>
        <w:jc w:val="both"/>
        <w:rPr>
          <w:rStyle w:val="t2"/>
          <w:rFonts w:ascii="Times New Roman" w:hAnsi="Times New Roman" w:cs="Times New Roman"/>
          <w:sz w:val="28"/>
        </w:rPr>
      </w:pPr>
      <w:r w:rsidRPr="006715E0">
        <w:rPr>
          <w:rFonts w:ascii="Times New Roman" w:hAnsi="Times New Roman" w:cs="Times New Roman"/>
          <w:sz w:val="28"/>
          <w:szCs w:val="24"/>
        </w:rPr>
        <w:t xml:space="preserve">Статьи: 117 опубликованы в сборниках международных/с международным участием/ конференций. Из них 12 статей в международных базах цитирования </w:t>
      </w:r>
      <w:proofErr w:type="spellStart"/>
      <w:r w:rsidRPr="006715E0">
        <w:rPr>
          <w:rFonts w:ascii="Times New Roman" w:hAnsi="Times New Roman" w:cs="Times New Roman"/>
          <w:sz w:val="28"/>
          <w:szCs w:val="24"/>
          <w:lang w:val="en-US"/>
        </w:rPr>
        <w:t>WoS</w:t>
      </w:r>
      <w:proofErr w:type="spellEnd"/>
      <w:r w:rsidRPr="006715E0">
        <w:rPr>
          <w:rFonts w:ascii="Times New Roman" w:hAnsi="Times New Roman" w:cs="Times New Roman"/>
          <w:sz w:val="28"/>
          <w:szCs w:val="24"/>
        </w:rPr>
        <w:t xml:space="preserve"> и </w:t>
      </w:r>
      <w:r w:rsidRPr="006715E0">
        <w:rPr>
          <w:rStyle w:val="t2"/>
          <w:rFonts w:ascii="Times New Roman" w:hAnsi="Times New Roman" w:cs="Times New Roman"/>
          <w:sz w:val="28"/>
          <w:lang w:val="en-US"/>
        </w:rPr>
        <w:t>SCOPUS</w:t>
      </w:r>
      <w:r w:rsidRPr="006715E0">
        <w:rPr>
          <w:rStyle w:val="t2"/>
          <w:rFonts w:ascii="Times New Roman" w:hAnsi="Times New Roman" w:cs="Times New Roman"/>
          <w:sz w:val="28"/>
        </w:rPr>
        <w:t>:, в том числе в журналах:</w:t>
      </w:r>
    </w:p>
    <w:p w:rsidR="002A07DC" w:rsidRPr="006715E0" w:rsidRDefault="004768B6" w:rsidP="006715E0">
      <w:pPr>
        <w:pStyle w:val="a5"/>
        <w:numPr>
          <w:ilvl w:val="0"/>
          <w:numId w:val="13"/>
        </w:numPr>
        <w:tabs>
          <w:tab w:val="left" w:pos="993"/>
        </w:tabs>
        <w:spacing w:after="0" w:line="240" w:lineRule="auto"/>
        <w:ind w:left="0" w:firstLine="709"/>
        <w:contextualSpacing w:val="0"/>
        <w:jc w:val="both"/>
        <w:rPr>
          <w:rFonts w:ascii="Times New Roman" w:hAnsi="Times New Roman" w:cs="Times New Roman"/>
          <w:color w:val="000000" w:themeColor="text1"/>
          <w:sz w:val="28"/>
          <w:szCs w:val="24"/>
          <w:lang w:val="en-US"/>
        </w:rPr>
      </w:pPr>
      <w:hyperlink r:id="rId10" w:history="1">
        <w:r w:rsidR="002A07DC" w:rsidRPr="006715E0">
          <w:rPr>
            <w:rStyle w:val="a8"/>
            <w:rFonts w:ascii="Times New Roman" w:hAnsi="Times New Roman" w:cs="Times New Roman"/>
            <w:color w:val="000000" w:themeColor="text1"/>
            <w:sz w:val="28"/>
            <w:szCs w:val="24"/>
            <w:u w:val="none"/>
            <w:lang w:val="en-US"/>
          </w:rPr>
          <w:t>Journal of Physical Education and Sport</w:t>
        </w:r>
      </w:hyperlink>
      <w:r w:rsidR="002A07DC" w:rsidRPr="006715E0">
        <w:rPr>
          <w:rFonts w:ascii="Times New Roman" w:hAnsi="Times New Roman" w:cs="Times New Roman"/>
          <w:color w:val="000000" w:themeColor="text1"/>
          <w:sz w:val="28"/>
          <w:szCs w:val="24"/>
          <w:lang w:val="en-US"/>
        </w:rPr>
        <w:t>;</w:t>
      </w:r>
    </w:p>
    <w:p w:rsidR="002A07DC" w:rsidRPr="006715E0" w:rsidRDefault="004768B6" w:rsidP="006715E0">
      <w:pPr>
        <w:pStyle w:val="a5"/>
        <w:numPr>
          <w:ilvl w:val="0"/>
          <w:numId w:val="13"/>
        </w:numPr>
        <w:tabs>
          <w:tab w:val="left" w:pos="993"/>
        </w:tabs>
        <w:spacing w:after="0" w:line="240" w:lineRule="auto"/>
        <w:ind w:left="0" w:firstLine="709"/>
        <w:contextualSpacing w:val="0"/>
        <w:jc w:val="both"/>
        <w:rPr>
          <w:rFonts w:ascii="Times New Roman" w:hAnsi="Times New Roman" w:cs="Times New Roman"/>
          <w:color w:val="000000" w:themeColor="text1"/>
          <w:sz w:val="28"/>
          <w:szCs w:val="24"/>
        </w:rPr>
      </w:pPr>
      <w:hyperlink r:id="rId11" w:history="1">
        <w:r w:rsidR="002A07DC" w:rsidRPr="006715E0">
          <w:rPr>
            <w:rStyle w:val="a8"/>
            <w:rFonts w:ascii="Times New Roman" w:hAnsi="Times New Roman" w:cs="Times New Roman"/>
            <w:color w:val="000000" w:themeColor="text1"/>
            <w:sz w:val="28"/>
            <w:szCs w:val="24"/>
            <w:u w:val="none"/>
          </w:rPr>
          <w:t>Перспективы науки и образования</w:t>
        </w:r>
      </w:hyperlink>
      <w:r w:rsidR="002A07DC" w:rsidRPr="006715E0">
        <w:rPr>
          <w:rFonts w:ascii="Times New Roman" w:hAnsi="Times New Roman" w:cs="Times New Roman"/>
          <w:iCs/>
          <w:color w:val="000000" w:themeColor="text1"/>
          <w:sz w:val="28"/>
          <w:szCs w:val="24"/>
        </w:rPr>
        <w:t>;</w:t>
      </w:r>
    </w:p>
    <w:p w:rsidR="002A07DC" w:rsidRPr="006715E0" w:rsidRDefault="004768B6" w:rsidP="006715E0">
      <w:pPr>
        <w:pStyle w:val="a5"/>
        <w:numPr>
          <w:ilvl w:val="0"/>
          <w:numId w:val="13"/>
        </w:numPr>
        <w:tabs>
          <w:tab w:val="left" w:pos="993"/>
        </w:tabs>
        <w:spacing w:after="0" w:line="240" w:lineRule="auto"/>
        <w:ind w:left="0" w:firstLine="709"/>
        <w:contextualSpacing w:val="0"/>
        <w:jc w:val="both"/>
        <w:rPr>
          <w:rStyle w:val="a8"/>
          <w:rFonts w:ascii="Times New Roman" w:hAnsi="Times New Roman" w:cs="Times New Roman"/>
          <w:iCs/>
          <w:color w:val="000000" w:themeColor="text1"/>
          <w:sz w:val="28"/>
          <w:szCs w:val="24"/>
          <w:u w:val="none"/>
        </w:rPr>
      </w:pPr>
      <w:hyperlink r:id="rId12" w:history="1">
        <w:r w:rsidR="002A07DC" w:rsidRPr="006715E0">
          <w:rPr>
            <w:rStyle w:val="a8"/>
            <w:rFonts w:ascii="Times New Roman" w:hAnsi="Times New Roman" w:cs="Times New Roman"/>
            <w:color w:val="000000" w:themeColor="text1"/>
            <w:sz w:val="28"/>
            <w:szCs w:val="24"/>
            <w:u w:val="none"/>
          </w:rPr>
          <w:t>Человек. Спорт. Медицина</w:t>
        </w:r>
      </w:hyperlink>
      <w:r w:rsidR="002A07DC" w:rsidRPr="006715E0">
        <w:rPr>
          <w:rStyle w:val="a8"/>
          <w:rFonts w:ascii="Times New Roman" w:hAnsi="Times New Roman" w:cs="Times New Roman"/>
          <w:color w:val="000000" w:themeColor="text1"/>
          <w:sz w:val="28"/>
          <w:szCs w:val="24"/>
          <w:u w:val="none"/>
        </w:rPr>
        <w:t>;</w:t>
      </w:r>
    </w:p>
    <w:p w:rsidR="002A07DC" w:rsidRPr="006715E0" w:rsidRDefault="002A07DC" w:rsidP="006715E0">
      <w:pPr>
        <w:pStyle w:val="a5"/>
        <w:numPr>
          <w:ilvl w:val="0"/>
          <w:numId w:val="13"/>
        </w:numPr>
        <w:tabs>
          <w:tab w:val="left" w:pos="993"/>
        </w:tabs>
        <w:spacing w:after="0" w:line="240" w:lineRule="auto"/>
        <w:ind w:left="0" w:firstLine="709"/>
        <w:contextualSpacing w:val="0"/>
        <w:jc w:val="both"/>
        <w:rPr>
          <w:rFonts w:ascii="Times New Roman" w:hAnsi="Times New Roman" w:cs="Times New Roman"/>
          <w:iCs/>
          <w:color w:val="000000" w:themeColor="text1"/>
          <w:sz w:val="28"/>
          <w:szCs w:val="24"/>
        </w:rPr>
      </w:pPr>
      <w:proofErr w:type="spellStart"/>
      <w:r w:rsidRPr="006715E0">
        <w:rPr>
          <w:rFonts w:ascii="Times New Roman" w:hAnsi="Times New Roman" w:cs="Times New Roman"/>
          <w:color w:val="000000" w:themeColor="text1"/>
          <w:sz w:val="28"/>
          <w:szCs w:val="28"/>
        </w:rPr>
        <w:t>Health</w:t>
      </w:r>
      <w:proofErr w:type="spellEnd"/>
      <w:r w:rsidRPr="006715E0">
        <w:rPr>
          <w:rFonts w:ascii="Times New Roman" w:hAnsi="Times New Roman" w:cs="Times New Roman"/>
          <w:color w:val="000000" w:themeColor="text1"/>
          <w:sz w:val="28"/>
          <w:szCs w:val="28"/>
        </w:rPr>
        <w:t xml:space="preserve"> </w:t>
      </w:r>
      <w:proofErr w:type="spellStart"/>
      <w:r w:rsidRPr="006715E0">
        <w:rPr>
          <w:rFonts w:ascii="Times New Roman" w:hAnsi="Times New Roman" w:cs="Times New Roman"/>
          <w:color w:val="000000" w:themeColor="text1"/>
          <w:sz w:val="28"/>
          <w:szCs w:val="28"/>
        </w:rPr>
        <w:t>and</w:t>
      </w:r>
      <w:proofErr w:type="spellEnd"/>
      <w:r w:rsidRPr="006715E0">
        <w:rPr>
          <w:rFonts w:ascii="Times New Roman" w:hAnsi="Times New Roman" w:cs="Times New Roman"/>
          <w:color w:val="000000" w:themeColor="text1"/>
          <w:sz w:val="28"/>
          <w:szCs w:val="28"/>
        </w:rPr>
        <w:t xml:space="preserve"> </w:t>
      </w:r>
      <w:proofErr w:type="spellStart"/>
      <w:r w:rsidRPr="006715E0">
        <w:rPr>
          <w:rFonts w:ascii="Times New Roman" w:hAnsi="Times New Roman" w:cs="Times New Roman"/>
          <w:color w:val="000000" w:themeColor="text1"/>
          <w:sz w:val="28"/>
          <w:szCs w:val="28"/>
        </w:rPr>
        <w:t>Innovation</w:t>
      </w:r>
      <w:proofErr w:type="spellEnd"/>
      <w:r w:rsidRPr="006715E0">
        <w:rPr>
          <w:rFonts w:ascii="Times New Roman" w:hAnsi="Times New Roman" w:cs="Times New Roman"/>
          <w:color w:val="000000" w:themeColor="text1"/>
          <w:sz w:val="28"/>
          <w:szCs w:val="28"/>
        </w:rPr>
        <w:t>;</w:t>
      </w:r>
    </w:p>
    <w:p w:rsidR="002A07DC" w:rsidRPr="006715E0" w:rsidRDefault="002A07DC" w:rsidP="006715E0">
      <w:pPr>
        <w:pStyle w:val="a5"/>
        <w:numPr>
          <w:ilvl w:val="0"/>
          <w:numId w:val="13"/>
        </w:numPr>
        <w:tabs>
          <w:tab w:val="left" w:pos="993"/>
        </w:tabs>
        <w:spacing w:after="0" w:line="240" w:lineRule="auto"/>
        <w:ind w:left="0" w:firstLine="709"/>
        <w:contextualSpacing w:val="0"/>
        <w:jc w:val="both"/>
        <w:rPr>
          <w:rFonts w:ascii="Times New Roman" w:hAnsi="Times New Roman" w:cs="Times New Roman"/>
          <w:iCs/>
          <w:color w:val="000000" w:themeColor="text1"/>
          <w:sz w:val="28"/>
          <w:szCs w:val="24"/>
        </w:rPr>
      </w:pPr>
      <w:r w:rsidRPr="006715E0">
        <w:rPr>
          <w:rFonts w:ascii="Times New Roman" w:hAnsi="Times New Roman" w:cs="Times New Roman"/>
          <w:color w:val="000000" w:themeColor="text1"/>
          <w:sz w:val="28"/>
          <w:szCs w:val="28"/>
        </w:rPr>
        <w:t>Теория и практика физической культуры;</w:t>
      </w:r>
    </w:p>
    <w:p w:rsidR="002A07DC" w:rsidRPr="006715E0" w:rsidRDefault="002A07DC" w:rsidP="006715E0">
      <w:pPr>
        <w:pStyle w:val="a5"/>
        <w:numPr>
          <w:ilvl w:val="0"/>
          <w:numId w:val="13"/>
        </w:numPr>
        <w:tabs>
          <w:tab w:val="left" w:pos="993"/>
        </w:tabs>
        <w:spacing w:after="0" w:line="240" w:lineRule="auto"/>
        <w:ind w:left="0" w:firstLine="709"/>
        <w:contextualSpacing w:val="0"/>
        <w:jc w:val="both"/>
        <w:rPr>
          <w:rStyle w:val="a8"/>
          <w:rFonts w:ascii="Times New Roman" w:hAnsi="Times New Roman" w:cs="Times New Roman"/>
          <w:iCs/>
          <w:color w:val="000000" w:themeColor="text1"/>
          <w:sz w:val="28"/>
          <w:szCs w:val="24"/>
          <w:u w:val="none"/>
        </w:rPr>
      </w:pPr>
      <w:r w:rsidRPr="006715E0">
        <w:rPr>
          <w:rFonts w:ascii="Times New Roman" w:hAnsi="Times New Roman" w:cs="Times New Roman"/>
          <w:color w:val="000000" w:themeColor="text1"/>
          <w:sz w:val="28"/>
          <w:szCs w:val="28"/>
        </w:rPr>
        <w:t xml:space="preserve">Экология человека; </w:t>
      </w:r>
    </w:p>
    <w:p w:rsidR="002A07DC" w:rsidRPr="006715E0" w:rsidRDefault="004768B6" w:rsidP="006715E0">
      <w:pPr>
        <w:pStyle w:val="a5"/>
        <w:numPr>
          <w:ilvl w:val="0"/>
          <w:numId w:val="13"/>
        </w:numPr>
        <w:tabs>
          <w:tab w:val="left" w:pos="993"/>
        </w:tabs>
        <w:spacing w:after="0" w:line="240" w:lineRule="auto"/>
        <w:ind w:left="0" w:firstLine="709"/>
        <w:contextualSpacing w:val="0"/>
        <w:jc w:val="both"/>
        <w:rPr>
          <w:rFonts w:ascii="Times New Roman" w:hAnsi="Times New Roman" w:cs="Times New Roman"/>
          <w:iCs/>
          <w:color w:val="000000" w:themeColor="text1"/>
          <w:sz w:val="28"/>
          <w:szCs w:val="24"/>
          <w:lang w:val="en-US"/>
        </w:rPr>
      </w:pPr>
      <w:hyperlink r:id="rId13" w:history="1">
        <w:r w:rsidR="002A07DC" w:rsidRPr="006715E0">
          <w:rPr>
            <w:rStyle w:val="a8"/>
            <w:rFonts w:ascii="Times New Roman" w:hAnsi="Times New Roman" w:cs="Times New Roman"/>
            <w:color w:val="000000" w:themeColor="text1"/>
            <w:sz w:val="28"/>
            <w:szCs w:val="28"/>
            <w:u w:val="none"/>
            <w:lang w:val="en-US"/>
          </w:rPr>
          <w:t>Advances in Social Science, Education and Humanities Research</w:t>
        </w:r>
      </w:hyperlink>
      <w:r w:rsidR="002A07DC" w:rsidRPr="006715E0">
        <w:rPr>
          <w:rStyle w:val="a8"/>
          <w:rFonts w:ascii="Times New Roman" w:hAnsi="Times New Roman" w:cs="Times New Roman"/>
          <w:color w:val="000000" w:themeColor="text1"/>
          <w:sz w:val="28"/>
          <w:szCs w:val="28"/>
          <w:u w:val="none"/>
          <w:lang w:val="en-US"/>
        </w:rPr>
        <w:t>,</w:t>
      </w:r>
    </w:p>
    <w:p w:rsidR="002A07DC" w:rsidRPr="006715E0" w:rsidRDefault="002A07DC" w:rsidP="006715E0">
      <w:pPr>
        <w:pStyle w:val="a3"/>
        <w:widowControl/>
        <w:tabs>
          <w:tab w:val="left" w:pos="1134"/>
          <w:tab w:val="left" w:pos="1276"/>
        </w:tabs>
        <w:suppressAutoHyphens w:val="0"/>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6715E0">
        <w:rPr>
          <w:rFonts w:ascii="Times New Roman" w:hAnsi="Times New Roman" w:cs="Times New Roman"/>
          <w:color w:val="000000"/>
          <w:sz w:val="28"/>
          <w:szCs w:val="28"/>
          <w:shd w:val="clear" w:color="auto" w:fill="FFFFFF"/>
        </w:rPr>
        <w:t xml:space="preserve">а также в сборниках международных конференций, входящих в указанные </w:t>
      </w:r>
      <w:proofErr w:type="spellStart"/>
      <w:r w:rsidRPr="006715E0">
        <w:rPr>
          <w:rFonts w:ascii="Times New Roman" w:hAnsi="Times New Roman" w:cs="Times New Roman"/>
          <w:color w:val="000000"/>
          <w:sz w:val="28"/>
          <w:szCs w:val="28"/>
          <w:shd w:val="clear" w:color="auto" w:fill="FFFFFF"/>
        </w:rPr>
        <w:t>наукометрические</w:t>
      </w:r>
      <w:proofErr w:type="spellEnd"/>
      <w:r w:rsidRPr="006715E0">
        <w:rPr>
          <w:rFonts w:ascii="Times New Roman" w:hAnsi="Times New Roman" w:cs="Times New Roman"/>
          <w:color w:val="000000"/>
          <w:sz w:val="28"/>
          <w:szCs w:val="28"/>
          <w:shd w:val="clear" w:color="auto" w:fill="FFFFFF"/>
        </w:rPr>
        <w:t xml:space="preserve"> базы.</w:t>
      </w:r>
    </w:p>
    <w:p w:rsidR="002A07DC" w:rsidRPr="006715E0" w:rsidRDefault="002A07DC" w:rsidP="006715E0">
      <w:pPr>
        <w:ind w:firstLine="709"/>
        <w:jc w:val="both"/>
        <w:rPr>
          <w:rFonts w:ascii="Times New Roman" w:eastAsia="Times New Roman" w:hAnsi="Times New Roman" w:cs="Times New Roman"/>
          <w:color w:val="000000" w:themeColor="text1"/>
          <w:sz w:val="28"/>
          <w:lang w:eastAsia="ru-RU"/>
        </w:rPr>
      </w:pPr>
      <w:r w:rsidRPr="006715E0">
        <w:rPr>
          <w:rFonts w:ascii="Times New Roman" w:hAnsi="Times New Roman" w:cs="Times New Roman"/>
          <w:sz w:val="28"/>
        </w:rPr>
        <w:t>Для проведения совместных международных исследований по видам спорта</w:t>
      </w:r>
      <w:r w:rsidRPr="006715E0">
        <w:rPr>
          <w:rFonts w:ascii="Times New Roman" w:eastAsia="Times New Roman" w:hAnsi="Times New Roman" w:cs="Times New Roman"/>
          <w:sz w:val="28"/>
          <w:lang w:eastAsia="ru-RU"/>
        </w:rPr>
        <w:t xml:space="preserve"> ведется работа «</w:t>
      </w:r>
      <w:r w:rsidRPr="006715E0">
        <w:rPr>
          <w:rFonts w:ascii="Times New Roman" w:eastAsia="Times New Roman" w:hAnsi="Times New Roman" w:cs="Times New Roman"/>
          <w:color w:val="000000" w:themeColor="text1"/>
          <w:sz w:val="28"/>
          <w:lang w:eastAsia="ru-RU"/>
        </w:rPr>
        <w:t xml:space="preserve">Международной лаборатории </w:t>
      </w:r>
      <w:proofErr w:type="spellStart"/>
      <w:r w:rsidRPr="006715E0">
        <w:rPr>
          <w:rFonts w:ascii="Times New Roman" w:eastAsia="Times New Roman" w:hAnsi="Times New Roman" w:cs="Times New Roman"/>
          <w:color w:val="000000" w:themeColor="text1"/>
          <w:sz w:val="28"/>
          <w:lang w:val="en-US" w:eastAsia="ru-RU"/>
        </w:rPr>
        <w:t>Firstbeat</w:t>
      </w:r>
      <w:proofErr w:type="spellEnd"/>
      <w:r w:rsidRPr="006715E0">
        <w:rPr>
          <w:rFonts w:ascii="Times New Roman" w:eastAsia="Times New Roman" w:hAnsi="Times New Roman" w:cs="Times New Roman"/>
          <w:color w:val="000000" w:themeColor="text1"/>
          <w:sz w:val="28"/>
          <w:lang w:eastAsia="ru-RU"/>
        </w:rPr>
        <w:t xml:space="preserve">» по теме «Оперативный контроль и управление физической деятельностью». Всего обследовано 135 человек (конькобежцы, хоккей, тхэквондо, легкая атлетика, </w:t>
      </w:r>
      <w:proofErr w:type="spellStart"/>
      <w:r w:rsidRPr="006715E0">
        <w:rPr>
          <w:rFonts w:ascii="Times New Roman" w:eastAsia="Times New Roman" w:hAnsi="Times New Roman" w:cs="Times New Roman"/>
          <w:color w:val="000000" w:themeColor="text1"/>
          <w:sz w:val="28"/>
          <w:lang w:eastAsia="ru-RU"/>
        </w:rPr>
        <w:t>черлидинг</w:t>
      </w:r>
      <w:proofErr w:type="spellEnd"/>
      <w:r w:rsidRPr="006715E0">
        <w:rPr>
          <w:rFonts w:ascii="Times New Roman" w:eastAsia="Times New Roman" w:hAnsi="Times New Roman" w:cs="Times New Roman"/>
          <w:color w:val="000000" w:themeColor="text1"/>
          <w:sz w:val="28"/>
          <w:lang w:eastAsia="ru-RU"/>
        </w:rPr>
        <w:t xml:space="preserve">, оздоровительная физическая культура). Результаты мониторинга </w:t>
      </w:r>
      <w:proofErr w:type="spellStart"/>
      <w:r w:rsidRPr="006715E0">
        <w:rPr>
          <w:rFonts w:ascii="Times New Roman" w:eastAsia="Times New Roman" w:hAnsi="Times New Roman" w:cs="Times New Roman"/>
          <w:color w:val="000000" w:themeColor="text1"/>
          <w:sz w:val="28"/>
          <w:lang w:val="en-US" w:eastAsia="ru-RU"/>
        </w:rPr>
        <w:t>Firstbeat</w:t>
      </w:r>
      <w:proofErr w:type="spellEnd"/>
      <w:r w:rsidRPr="006715E0">
        <w:rPr>
          <w:rFonts w:ascii="Times New Roman" w:eastAsia="Times New Roman" w:hAnsi="Times New Roman" w:cs="Times New Roman"/>
          <w:color w:val="000000" w:themeColor="text1"/>
          <w:sz w:val="28"/>
          <w:lang w:eastAsia="ru-RU"/>
        </w:rPr>
        <w:t xml:space="preserve"> использованы в 5 магистерских и 2 кандидатских диссертациях, а также изложены в 5 публикациях (в </w:t>
      </w:r>
      <w:proofErr w:type="spellStart"/>
      <w:r w:rsidRPr="006715E0">
        <w:rPr>
          <w:rFonts w:ascii="Times New Roman" w:eastAsia="Times New Roman" w:hAnsi="Times New Roman" w:cs="Times New Roman"/>
          <w:color w:val="000000" w:themeColor="text1"/>
          <w:sz w:val="28"/>
          <w:lang w:eastAsia="ru-RU"/>
        </w:rPr>
        <w:t>т.ч</w:t>
      </w:r>
      <w:proofErr w:type="spellEnd"/>
      <w:r w:rsidRPr="006715E0">
        <w:rPr>
          <w:rFonts w:ascii="Times New Roman" w:eastAsia="Times New Roman" w:hAnsi="Times New Roman" w:cs="Times New Roman"/>
          <w:color w:val="000000" w:themeColor="text1"/>
          <w:sz w:val="28"/>
          <w:lang w:eastAsia="ru-RU"/>
        </w:rPr>
        <w:t>. 2 – в журналах ВАК).</w:t>
      </w:r>
    </w:p>
    <w:p w:rsidR="002A07DC" w:rsidRPr="006715E0" w:rsidRDefault="002A07DC" w:rsidP="006715E0">
      <w:pPr>
        <w:widowControl/>
        <w:suppressAutoHyphens w:val="0"/>
        <w:autoSpaceDE w:val="0"/>
        <w:autoSpaceDN w:val="0"/>
        <w:adjustRightInd w:val="0"/>
        <w:ind w:firstLine="709"/>
        <w:jc w:val="both"/>
        <w:rPr>
          <w:rFonts w:ascii="Times New Roman" w:hAnsi="Times New Roman" w:cs="Times New Roman"/>
          <w:color w:val="000000"/>
          <w:sz w:val="28"/>
          <w:szCs w:val="28"/>
          <w:shd w:val="clear" w:color="auto" w:fill="FFFFFF"/>
        </w:rPr>
      </w:pPr>
      <w:r w:rsidRPr="006715E0">
        <w:rPr>
          <w:rFonts w:ascii="Times New Roman" w:hAnsi="Times New Roman" w:cs="Times New Roman"/>
          <w:sz w:val="28"/>
        </w:rPr>
        <w:t xml:space="preserve">Для диссеминации результатов совместной работы (по научно-исследовательской и образовательной деятельности) </w:t>
      </w:r>
      <w:r w:rsidRPr="006715E0">
        <w:rPr>
          <w:rFonts w:ascii="Times New Roman" w:hAnsi="Times New Roman" w:cs="Times New Roman"/>
          <w:sz w:val="28"/>
          <w:szCs w:val="28"/>
        </w:rPr>
        <w:t>подготовлено совместно с зарубежными организациями 8 статей.</w:t>
      </w:r>
    </w:p>
    <w:p w:rsidR="002A07DC" w:rsidRPr="006715E0" w:rsidRDefault="002A07DC" w:rsidP="006715E0">
      <w:pPr>
        <w:widowControl/>
        <w:suppressAutoHyphens w:val="0"/>
        <w:ind w:firstLine="709"/>
        <w:jc w:val="both"/>
        <w:rPr>
          <w:rFonts w:ascii="Times New Roman" w:eastAsia="Times New Roman" w:hAnsi="Times New Roman" w:cs="Times New Roman"/>
          <w:sz w:val="28"/>
          <w:lang w:eastAsia="ru-RU"/>
        </w:rPr>
      </w:pPr>
      <w:r w:rsidRPr="006715E0">
        <w:rPr>
          <w:rFonts w:ascii="Times New Roman" w:eastAsia="Times New Roman" w:hAnsi="Times New Roman" w:cs="Times New Roman"/>
          <w:sz w:val="28"/>
          <w:lang w:eastAsia="ru-RU"/>
        </w:rPr>
        <w:t xml:space="preserve">Сотрудники </w:t>
      </w:r>
      <w:proofErr w:type="spellStart"/>
      <w:r w:rsidRPr="006715E0">
        <w:rPr>
          <w:rFonts w:ascii="Times New Roman" w:eastAsia="Times New Roman" w:hAnsi="Times New Roman" w:cs="Times New Roman"/>
          <w:sz w:val="28"/>
          <w:lang w:eastAsia="ru-RU"/>
        </w:rPr>
        <w:t>УралГУФК</w:t>
      </w:r>
      <w:proofErr w:type="spellEnd"/>
      <w:r w:rsidRPr="006715E0">
        <w:rPr>
          <w:rFonts w:ascii="Times New Roman" w:eastAsia="Times New Roman" w:hAnsi="Times New Roman" w:cs="Times New Roman"/>
          <w:sz w:val="28"/>
          <w:lang w:eastAsia="ru-RU"/>
        </w:rPr>
        <w:t xml:space="preserve"> входят в состав редакционной коллегии  международных научных журналов:</w:t>
      </w:r>
    </w:p>
    <w:p w:rsidR="002A07DC" w:rsidRPr="006715E0" w:rsidRDefault="002A07DC" w:rsidP="006715E0">
      <w:pPr>
        <w:pStyle w:val="a5"/>
        <w:numPr>
          <w:ilvl w:val="0"/>
          <w:numId w:val="12"/>
        </w:numPr>
        <w:tabs>
          <w:tab w:val="left" w:pos="993"/>
        </w:tabs>
        <w:spacing w:after="0" w:line="240" w:lineRule="auto"/>
        <w:ind w:left="0" w:firstLine="709"/>
        <w:contextualSpacing w:val="0"/>
        <w:jc w:val="both"/>
        <w:rPr>
          <w:rFonts w:ascii="Times New Roman" w:eastAsia="Times New Roman" w:hAnsi="Times New Roman" w:cs="Times New Roman"/>
          <w:sz w:val="28"/>
          <w:szCs w:val="24"/>
          <w:lang w:eastAsia="ru-RU"/>
        </w:rPr>
      </w:pPr>
      <w:r w:rsidRPr="006715E0">
        <w:rPr>
          <w:rFonts w:ascii="Times New Roman" w:eastAsia="Times New Roman" w:hAnsi="Times New Roman" w:cs="Times New Roman"/>
          <w:bCs/>
          <w:sz w:val="28"/>
          <w:szCs w:val="24"/>
          <w:lang w:eastAsia="ru-RU"/>
        </w:rPr>
        <w:t>Журнал</w:t>
      </w:r>
      <w:r w:rsidRPr="006715E0">
        <w:rPr>
          <w:rFonts w:ascii="Times New Roman" w:eastAsia="Times New Roman" w:hAnsi="Times New Roman" w:cs="Times New Roman"/>
          <w:sz w:val="28"/>
          <w:szCs w:val="24"/>
          <w:lang w:eastAsia="ru-RU"/>
        </w:rPr>
        <w:t xml:space="preserve"> «</w:t>
      </w:r>
      <w:proofErr w:type="spellStart"/>
      <w:r w:rsidRPr="006715E0">
        <w:rPr>
          <w:rFonts w:ascii="Times New Roman" w:eastAsia="Times New Roman" w:hAnsi="Times New Roman" w:cs="Times New Roman"/>
          <w:sz w:val="28"/>
          <w:szCs w:val="24"/>
          <w:lang w:eastAsia="ru-RU"/>
        </w:rPr>
        <w:t>International</w:t>
      </w:r>
      <w:proofErr w:type="spellEnd"/>
      <w:r w:rsidRPr="006715E0">
        <w:rPr>
          <w:rFonts w:ascii="Times New Roman" w:eastAsia="Times New Roman" w:hAnsi="Times New Roman" w:cs="Times New Roman"/>
          <w:sz w:val="28"/>
          <w:szCs w:val="24"/>
          <w:lang w:eastAsia="ru-RU"/>
        </w:rPr>
        <w:t xml:space="preserve"> </w:t>
      </w:r>
      <w:proofErr w:type="spellStart"/>
      <w:r w:rsidRPr="006715E0">
        <w:rPr>
          <w:rFonts w:ascii="Times New Roman" w:eastAsia="Times New Roman" w:hAnsi="Times New Roman" w:cs="Times New Roman"/>
          <w:sz w:val="28"/>
          <w:szCs w:val="24"/>
          <w:lang w:eastAsia="ru-RU"/>
        </w:rPr>
        <w:t>Law</w:t>
      </w:r>
      <w:proofErr w:type="spellEnd"/>
      <w:r w:rsidRPr="006715E0">
        <w:rPr>
          <w:rFonts w:ascii="Times New Roman" w:eastAsia="Times New Roman" w:hAnsi="Times New Roman" w:cs="Times New Roman"/>
          <w:sz w:val="28"/>
          <w:szCs w:val="24"/>
          <w:lang w:eastAsia="ru-RU"/>
        </w:rPr>
        <w:t xml:space="preserve"> </w:t>
      </w:r>
      <w:proofErr w:type="spellStart"/>
      <w:r w:rsidRPr="006715E0">
        <w:rPr>
          <w:rFonts w:ascii="Times New Roman" w:eastAsia="Times New Roman" w:hAnsi="Times New Roman" w:cs="Times New Roman"/>
          <w:sz w:val="28"/>
          <w:szCs w:val="24"/>
          <w:lang w:eastAsia="ru-RU"/>
        </w:rPr>
        <w:t>Journal</w:t>
      </w:r>
      <w:proofErr w:type="spellEnd"/>
      <w:r w:rsidRPr="006715E0">
        <w:rPr>
          <w:rFonts w:ascii="Times New Roman" w:eastAsia="Times New Roman" w:hAnsi="Times New Roman" w:cs="Times New Roman"/>
          <w:sz w:val="28"/>
          <w:szCs w:val="24"/>
          <w:lang w:eastAsia="ru-RU"/>
        </w:rPr>
        <w:t xml:space="preserve">» электронное издание. </w:t>
      </w:r>
      <w:r w:rsidRPr="006715E0">
        <w:rPr>
          <w:rFonts w:ascii="Times New Roman" w:hAnsi="Times New Roman" w:cs="Times New Roman"/>
          <w:sz w:val="28"/>
          <w:szCs w:val="24"/>
        </w:rPr>
        <w:t>http://www.modernsciencejournal.org/journal_8.html</w:t>
      </w:r>
      <w:r w:rsidRPr="006715E0">
        <w:rPr>
          <w:rFonts w:ascii="Times New Roman" w:eastAsia="Times New Roman" w:hAnsi="Times New Roman" w:cs="Times New Roman"/>
          <w:sz w:val="28"/>
          <w:szCs w:val="24"/>
          <w:lang w:eastAsia="ru-RU"/>
        </w:rPr>
        <w:t xml:space="preserve"> </w:t>
      </w:r>
    </w:p>
    <w:p w:rsidR="002A07DC" w:rsidRPr="006715E0" w:rsidRDefault="002A07DC" w:rsidP="006715E0">
      <w:pPr>
        <w:widowControl/>
        <w:tabs>
          <w:tab w:val="left" w:pos="993"/>
        </w:tabs>
        <w:suppressAutoHyphens w:val="0"/>
        <w:ind w:firstLine="709"/>
        <w:jc w:val="both"/>
        <w:rPr>
          <w:rFonts w:ascii="Times New Roman" w:eastAsia="Times New Roman" w:hAnsi="Times New Roman" w:cs="Times New Roman"/>
          <w:sz w:val="28"/>
          <w:lang w:eastAsia="ru-RU"/>
        </w:rPr>
      </w:pPr>
      <w:r w:rsidRPr="006715E0">
        <w:rPr>
          <w:rFonts w:ascii="Times New Roman" w:hAnsi="Times New Roman" w:cs="Times New Roman"/>
          <w:sz w:val="28"/>
        </w:rPr>
        <w:t xml:space="preserve">Захарова С. А. – </w:t>
      </w:r>
      <w:proofErr w:type="spellStart"/>
      <w:r w:rsidRPr="006715E0">
        <w:rPr>
          <w:rFonts w:ascii="Times New Roman" w:hAnsi="Times New Roman" w:cs="Times New Roman"/>
          <w:sz w:val="28"/>
        </w:rPr>
        <w:t>к.ю.н</w:t>
      </w:r>
      <w:proofErr w:type="spellEnd"/>
      <w:r w:rsidRPr="006715E0">
        <w:rPr>
          <w:rFonts w:ascii="Times New Roman" w:hAnsi="Times New Roman" w:cs="Times New Roman"/>
          <w:sz w:val="28"/>
        </w:rPr>
        <w:t xml:space="preserve">., доцент, заведующая кафедрой теории государства и права и конституционного права. </w:t>
      </w:r>
    </w:p>
    <w:p w:rsidR="002A07DC" w:rsidRPr="006715E0" w:rsidRDefault="002A07DC" w:rsidP="006715E0">
      <w:pPr>
        <w:pStyle w:val="a5"/>
        <w:numPr>
          <w:ilvl w:val="0"/>
          <w:numId w:val="12"/>
        </w:numPr>
        <w:tabs>
          <w:tab w:val="left" w:pos="993"/>
        </w:tabs>
        <w:spacing w:after="0" w:line="240" w:lineRule="auto"/>
        <w:ind w:left="0" w:firstLine="709"/>
        <w:contextualSpacing w:val="0"/>
        <w:jc w:val="both"/>
        <w:rPr>
          <w:rFonts w:ascii="Times New Roman" w:hAnsi="Times New Roman" w:cs="Times New Roman"/>
          <w:sz w:val="28"/>
          <w:szCs w:val="24"/>
        </w:rPr>
      </w:pPr>
      <w:r w:rsidRPr="006715E0">
        <w:rPr>
          <w:rFonts w:ascii="Times New Roman" w:hAnsi="Times New Roman" w:cs="Times New Roman"/>
          <w:sz w:val="28"/>
          <w:szCs w:val="24"/>
        </w:rPr>
        <w:t>Журнал Вестник современной медицины и фармакологии электронное издание.</w:t>
      </w:r>
      <w:r w:rsidRPr="006715E0">
        <w:rPr>
          <w:rFonts w:ascii="Times New Roman" w:eastAsia="Times New Roman" w:hAnsi="Times New Roman" w:cs="Times New Roman"/>
          <w:sz w:val="28"/>
          <w:szCs w:val="24"/>
          <w:lang w:eastAsia="ru-RU"/>
        </w:rPr>
        <w:t xml:space="preserve"> </w:t>
      </w:r>
      <w:r w:rsidRPr="006715E0">
        <w:rPr>
          <w:rFonts w:ascii="Times New Roman" w:hAnsi="Times New Roman" w:cs="Times New Roman"/>
          <w:sz w:val="28"/>
          <w:szCs w:val="24"/>
        </w:rPr>
        <w:t>http://www.modernsciencejournal.org/journal_8.html</w:t>
      </w:r>
      <w:r w:rsidRPr="006715E0">
        <w:rPr>
          <w:rFonts w:ascii="Times New Roman" w:eastAsia="Times New Roman" w:hAnsi="Times New Roman" w:cs="Times New Roman"/>
          <w:sz w:val="28"/>
          <w:szCs w:val="24"/>
          <w:lang w:eastAsia="ru-RU"/>
        </w:rPr>
        <w:t xml:space="preserve"> </w:t>
      </w:r>
    </w:p>
    <w:p w:rsidR="002A07DC" w:rsidRPr="006715E0" w:rsidRDefault="002A07DC" w:rsidP="006715E0">
      <w:pPr>
        <w:pStyle w:val="a5"/>
        <w:tabs>
          <w:tab w:val="left" w:pos="993"/>
        </w:tabs>
        <w:spacing w:after="0" w:line="240" w:lineRule="auto"/>
        <w:ind w:left="0" w:firstLine="709"/>
        <w:contextualSpacing w:val="0"/>
        <w:jc w:val="both"/>
        <w:rPr>
          <w:rFonts w:ascii="Times New Roman" w:hAnsi="Times New Roman" w:cs="Times New Roman"/>
          <w:sz w:val="28"/>
          <w:szCs w:val="24"/>
        </w:rPr>
      </w:pPr>
      <w:r w:rsidRPr="006715E0">
        <w:rPr>
          <w:rFonts w:ascii="Times New Roman" w:hAnsi="Times New Roman" w:cs="Times New Roman"/>
          <w:sz w:val="28"/>
          <w:szCs w:val="24"/>
        </w:rPr>
        <w:t xml:space="preserve">Петрушкина Н. П. – д.м.н., старший научный сотрудник, заведующая кафедрой физиологии. </w:t>
      </w:r>
    </w:p>
    <w:p w:rsidR="002A07DC" w:rsidRPr="006715E0" w:rsidRDefault="002A07DC" w:rsidP="006715E0">
      <w:pPr>
        <w:pStyle w:val="a5"/>
        <w:numPr>
          <w:ilvl w:val="0"/>
          <w:numId w:val="12"/>
        </w:numPr>
        <w:tabs>
          <w:tab w:val="left" w:pos="993"/>
        </w:tabs>
        <w:spacing w:after="0" w:line="240" w:lineRule="auto"/>
        <w:ind w:left="0" w:firstLine="709"/>
        <w:contextualSpacing w:val="0"/>
        <w:jc w:val="both"/>
        <w:rPr>
          <w:rFonts w:ascii="Times New Roman" w:hAnsi="Times New Roman" w:cs="Times New Roman"/>
          <w:sz w:val="28"/>
          <w:szCs w:val="24"/>
        </w:rPr>
      </w:pPr>
      <w:r w:rsidRPr="006715E0">
        <w:rPr>
          <w:rFonts w:ascii="Times New Roman" w:hAnsi="Times New Roman" w:cs="Times New Roman"/>
          <w:bCs/>
          <w:sz w:val="28"/>
          <w:szCs w:val="24"/>
        </w:rPr>
        <w:t>Журнал</w:t>
      </w:r>
      <w:r w:rsidRPr="006715E0">
        <w:rPr>
          <w:rFonts w:ascii="Times New Roman" w:hAnsi="Times New Roman" w:cs="Times New Roman"/>
          <w:sz w:val="28"/>
          <w:szCs w:val="24"/>
        </w:rPr>
        <w:t xml:space="preserve"> «Биологический вестник» электронное издание.</w:t>
      </w:r>
      <w:r w:rsidRPr="006715E0">
        <w:rPr>
          <w:rFonts w:ascii="Times New Roman" w:eastAsia="Times New Roman" w:hAnsi="Times New Roman" w:cs="Times New Roman"/>
          <w:sz w:val="28"/>
          <w:szCs w:val="24"/>
          <w:lang w:eastAsia="ru-RU"/>
        </w:rPr>
        <w:t xml:space="preserve"> </w:t>
      </w:r>
      <w:r w:rsidRPr="006715E0">
        <w:rPr>
          <w:rFonts w:ascii="Times New Roman" w:hAnsi="Times New Roman" w:cs="Times New Roman"/>
          <w:sz w:val="28"/>
          <w:szCs w:val="24"/>
        </w:rPr>
        <w:t>http://www.modernsciencejournal.org/journal_8.html,</w:t>
      </w:r>
      <w:r w:rsidRPr="006715E0">
        <w:rPr>
          <w:rFonts w:ascii="Times New Roman" w:eastAsia="Times New Roman" w:hAnsi="Times New Roman" w:cs="Times New Roman"/>
          <w:sz w:val="28"/>
          <w:szCs w:val="24"/>
          <w:lang w:eastAsia="ru-RU"/>
        </w:rPr>
        <w:t xml:space="preserve"> </w:t>
      </w:r>
      <w:r w:rsidRPr="006715E0">
        <w:rPr>
          <w:rFonts w:ascii="Times New Roman" w:hAnsi="Times New Roman" w:cs="Times New Roman"/>
          <w:sz w:val="28"/>
          <w:szCs w:val="24"/>
        </w:rPr>
        <w:t>Коломиец О. И.</w:t>
      </w:r>
    </w:p>
    <w:p w:rsidR="002A07DC" w:rsidRPr="006715E0" w:rsidRDefault="002A07DC" w:rsidP="006715E0">
      <w:pPr>
        <w:pStyle w:val="a5"/>
        <w:numPr>
          <w:ilvl w:val="0"/>
          <w:numId w:val="12"/>
        </w:numPr>
        <w:tabs>
          <w:tab w:val="left" w:pos="993"/>
        </w:tabs>
        <w:spacing w:after="0" w:line="240" w:lineRule="auto"/>
        <w:ind w:left="0" w:firstLine="709"/>
        <w:contextualSpacing w:val="0"/>
        <w:jc w:val="both"/>
        <w:rPr>
          <w:rFonts w:ascii="Times New Roman" w:hAnsi="Times New Roman" w:cs="Times New Roman"/>
          <w:sz w:val="28"/>
          <w:szCs w:val="24"/>
        </w:rPr>
      </w:pPr>
      <w:r w:rsidRPr="006715E0">
        <w:rPr>
          <w:rFonts w:ascii="Times New Roman" w:hAnsi="Times New Roman" w:cs="Times New Roman"/>
          <w:sz w:val="28"/>
          <w:szCs w:val="24"/>
        </w:rPr>
        <w:t>Международный журнал «</w:t>
      </w:r>
      <w:r w:rsidRPr="006715E0">
        <w:rPr>
          <w:rFonts w:ascii="Times New Roman" w:hAnsi="Times New Roman" w:cs="Times New Roman"/>
          <w:sz w:val="28"/>
          <w:szCs w:val="24"/>
          <w:lang w:val="en-US"/>
        </w:rPr>
        <w:t>Recreation</w:t>
      </w:r>
      <w:r w:rsidRPr="006715E0">
        <w:rPr>
          <w:rFonts w:ascii="Times New Roman" w:hAnsi="Times New Roman" w:cs="Times New Roman"/>
          <w:sz w:val="28"/>
          <w:szCs w:val="24"/>
        </w:rPr>
        <w:t xml:space="preserve">» электронное + печатное издание.  </w:t>
      </w:r>
      <w:hyperlink r:id="rId14" w:tgtFrame="_blank" w:history="1">
        <w:r w:rsidRPr="00083959">
          <w:rPr>
            <w:rStyle w:val="a8"/>
            <w:rFonts w:ascii="Times New Roman" w:hAnsi="Times New Roman" w:cs="Times New Roman"/>
            <w:color w:val="000000" w:themeColor="text1"/>
            <w:sz w:val="28"/>
            <w:szCs w:val="24"/>
            <w:u w:val="none"/>
            <w:lang w:val="en-US"/>
          </w:rPr>
          <w:t>http</w:t>
        </w:r>
        <w:r w:rsidRPr="00083959">
          <w:rPr>
            <w:rStyle w:val="a8"/>
            <w:rFonts w:ascii="Times New Roman" w:hAnsi="Times New Roman" w:cs="Times New Roman"/>
            <w:color w:val="000000" w:themeColor="text1"/>
            <w:sz w:val="28"/>
            <w:szCs w:val="24"/>
            <w:u w:val="none"/>
          </w:rPr>
          <w:t>://</w:t>
        </w:r>
        <w:proofErr w:type="spellStart"/>
        <w:r w:rsidRPr="00083959">
          <w:rPr>
            <w:rStyle w:val="a8"/>
            <w:rFonts w:ascii="Times New Roman" w:hAnsi="Times New Roman" w:cs="Times New Roman"/>
            <w:color w:val="000000" w:themeColor="text1"/>
            <w:sz w:val="28"/>
            <w:szCs w:val="24"/>
            <w:u w:val="none"/>
            <w:lang w:val="en-US"/>
          </w:rPr>
          <w:t>recreationcentral</w:t>
        </w:r>
        <w:proofErr w:type="spellEnd"/>
        <w:r w:rsidRPr="00083959">
          <w:rPr>
            <w:rStyle w:val="a8"/>
            <w:rFonts w:ascii="Times New Roman" w:hAnsi="Times New Roman" w:cs="Times New Roman"/>
            <w:color w:val="000000" w:themeColor="text1"/>
            <w:sz w:val="28"/>
            <w:szCs w:val="24"/>
            <w:u w:val="none"/>
          </w:rPr>
          <w:t>.</w:t>
        </w:r>
        <w:proofErr w:type="spellStart"/>
        <w:r w:rsidRPr="00083959">
          <w:rPr>
            <w:rStyle w:val="a8"/>
            <w:rFonts w:ascii="Times New Roman" w:hAnsi="Times New Roman" w:cs="Times New Roman"/>
            <w:color w:val="000000" w:themeColor="text1"/>
            <w:sz w:val="28"/>
            <w:szCs w:val="24"/>
            <w:u w:val="none"/>
            <w:lang w:val="en-US"/>
          </w:rPr>
          <w:t>eu</w:t>
        </w:r>
        <w:proofErr w:type="spellEnd"/>
      </w:hyperlink>
      <w:r w:rsidRPr="006715E0">
        <w:rPr>
          <w:rStyle w:val="normaltextrun"/>
          <w:rFonts w:ascii="Times New Roman" w:hAnsi="Times New Roman" w:cs="Times New Roman"/>
          <w:sz w:val="28"/>
          <w:szCs w:val="24"/>
        </w:rPr>
        <w:t xml:space="preserve">, </w:t>
      </w:r>
      <w:r w:rsidRPr="006715E0">
        <w:rPr>
          <w:rFonts w:ascii="Times New Roman" w:hAnsi="Times New Roman" w:cs="Times New Roman"/>
          <w:sz w:val="28"/>
          <w:szCs w:val="24"/>
        </w:rPr>
        <w:t xml:space="preserve">Коломиец О. И. </w:t>
      </w:r>
    </w:p>
    <w:p w:rsidR="002A07DC" w:rsidRPr="006715E0" w:rsidRDefault="002A07DC" w:rsidP="006715E0">
      <w:pPr>
        <w:widowControl/>
        <w:suppressAutoHyphens w:val="0"/>
        <w:ind w:firstLine="709"/>
        <w:jc w:val="both"/>
        <w:rPr>
          <w:rFonts w:ascii="Times New Roman" w:hAnsi="Times New Roman" w:cs="Times New Roman"/>
          <w:sz w:val="28"/>
        </w:rPr>
      </w:pPr>
      <w:r w:rsidRPr="006715E0">
        <w:rPr>
          <w:rFonts w:ascii="Times New Roman" w:hAnsi="Times New Roman" w:cs="Times New Roman"/>
          <w:sz w:val="28"/>
        </w:rPr>
        <w:t>Профессор Карпов М. В. является Членом Ассоциации исследователей в Тхэквондо (</w:t>
      </w:r>
      <w:r w:rsidRPr="006715E0">
        <w:rPr>
          <w:rFonts w:ascii="Times New Roman" w:hAnsi="Times New Roman" w:cs="Times New Roman"/>
          <w:sz w:val="28"/>
          <w:lang w:val="en-US"/>
        </w:rPr>
        <w:t>IATR</w:t>
      </w:r>
      <w:r w:rsidRPr="006715E0">
        <w:rPr>
          <w:rFonts w:ascii="Times New Roman" w:hAnsi="Times New Roman" w:cs="Times New Roman"/>
          <w:sz w:val="28"/>
        </w:rPr>
        <w:t>), Руководитель секции «Воспитательная работа с молодежью» Всемирной Федерации Тхэквондо, Центр «</w:t>
      </w:r>
      <w:proofErr w:type="spellStart"/>
      <w:r w:rsidRPr="006715E0">
        <w:rPr>
          <w:rFonts w:ascii="Times New Roman" w:hAnsi="Times New Roman" w:cs="Times New Roman"/>
          <w:sz w:val="28"/>
        </w:rPr>
        <w:t>Кукивон</w:t>
      </w:r>
      <w:proofErr w:type="spellEnd"/>
      <w:r w:rsidRPr="006715E0">
        <w:rPr>
          <w:rFonts w:ascii="Times New Roman" w:hAnsi="Times New Roman" w:cs="Times New Roman"/>
          <w:sz w:val="28"/>
        </w:rPr>
        <w:t>», Южная Корея.</w:t>
      </w:r>
    </w:p>
    <w:p w:rsidR="002A07DC" w:rsidRPr="006715E0" w:rsidRDefault="002A07DC" w:rsidP="006715E0">
      <w:pPr>
        <w:pStyle w:val="a3"/>
        <w:widowControl/>
        <w:tabs>
          <w:tab w:val="left" w:pos="1134"/>
          <w:tab w:val="left" w:pos="1276"/>
        </w:tabs>
        <w:suppressAutoHyphens w:val="0"/>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6715E0">
        <w:rPr>
          <w:rFonts w:ascii="Times New Roman" w:hAnsi="Times New Roman" w:cs="Times New Roman"/>
          <w:kern w:val="0"/>
          <w:sz w:val="28"/>
          <w:szCs w:val="28"/>
        </w:rPr>
        <w:t>В 2020 г. запланировано подписание договора о сотрудничестве в обла</w:t>
      </w:r>
      <w:r w:rsidR="004478FB" w:rsidRPr="006715E0">
        <w:rPr>
          <w:rFonts w:ascii="Times New Roman" w:hAnsi="Times New Roman" w:cs="Times New Roman"/>
          <w:kern w:val="0"/>
          <w:sz w:val="28"/>
          <w:szCs w:val="28"/>
        </w:rPr>
        <w:t>с</w:t>
      </w:r>
      <w:r w:rsidRPr="006715E0">
        <w:rPr>
          <w:rFonts w:ascii="Times New Roman" w:hAnsi="Times New Roman" w:cs="Times New Roman"/>
          <w:kern w:val="0"/>
          <w:sz w:val="28"/>
          <w:szCs w:val="28"/>
        </w:rPr>
        <w:t xml:space="preserve">ти НИР с </w:t>
      </w:r>
      <w:r w:rsidR="004478FB" w:rsidRPr="006715E0">
        <w:rPr>
          <w:rFonts w:ascii="Times New Roman" w:hAnsi="Times New Roman" w:cs="Times New Roman"/>
          <w:kern w:val="0"/>
          <w:sz w:val="28"/>
          <w:szCs w:val="28"/>
        </w:rPr>
        <w:t xml:space="preserve">Киргизской государственной академией физической культуры и спорта </w:t>
      </w:r>
      <w:proofErr w:type="gramStart"/>
      <w:r w:rsidR="004478FB" w:rsidRPr="006715E0">
        <w:rPr>
          <w:rFonts w:ascii="Times New Roman" w:hAnsi="Times New Roman" w:cs="Times New Roman"/>
          <w:kern w:val="0"/>
          <w:sz w:val="28"/>
          <w:szCs w:val="28"/>
        </w:rPr>
        <w:t>согласно</w:t>
      </w:r>
      <w:proofErr w:type="gramEnd"/>
      <w:r w:rsidR="004478FB" w:rsidRPr="006715E0">
        <w:rPr>
          <w:rFonts w:ascii="Times New Roman" w:hAnsi="Times New Roman" w:cs="Times New Roman"/>
          <w:kern w:val="0"/>
          <w:sz w:val="28"/>
          <w:szCs w:val="28"/>
        </w:rPr>
        <w:t xml:space="preserve"> Дорожной карты </w:t>
      </w:r>
      <w:proofErr w:type="spellStart"/>
      <w:r w:rsidR="004478FB" w:rsidRPr="006715E0">
        <w:rPr>
          <w:rFonts w:ascii="Times New Roman" w:hAnsi="Times New Roman" w:cs="Times New Roman"/>
          <w:kern w:val="0"/>
          <w:sz w:val="28"/>
          <w:szCs w:val="28"/>
        </w:rPr>
        <w:t>Минспорта</w:t>
      </w:r>
      <w:proofErr w:type="spellEnd"/>
      <w:r w:rsidR="004478FB" w:rsidRPr="006715E0">
        <w:rPr>
          <w:rFonts w:ascii="Times New Roman" w:hAnsi="Times New Roman" w:cs="Times New Roman"/>
          <w:kern w:val="0"/>
          <w:sz w:val="28"/>
          <w:szCs w:val="28"/>
        </w:rPr>
        <w:t xml:space="preserve"> РФ.</w:t>
      </w:r>
    </w:p>
    <w:p w:rsidR="003B4558" w:rsidRPr="006715E0" w:rsidRDefault="00F76594"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В целом, нами выполнены все намеченные на этот год мероприятия по НИР.</w:t>
      </w:r>
    </w:p>
    <w:p w:rsidR="00362132" w:rsidRDefault="00362132" w:rsidP="006715E0">
      <w:pPr>
        <w:ind w:firstLine="709"/>
        <w:jc w:val="both"/>
        <w:rPr>
          <w:rFonts w:ascii="Times New Roman" w:hAnsi="Times New Roman" w:cs="Times New Roman"/>
          <w:sz w:val="28"/>
          <w:szCs w:val="28"/>
        </w:rPr>
      </w:pPr>
    </w:p>
    <w:p w:rsidR="00362132" w:rsidRDefault="00362132" w:rsidP="006715E0">
      <w:pPr>
        <w:ind w:firstLine="709"/>
        <w:jc w:val="both"/>
        <w:rPr>
          <w:rFonts w:ascii="Times New Roman" w:hAnsi="Times New Roman" w:cs="Times New Roman"/>
          <w:sz w:val="28"/>
          <w:szCs w:val="28"/>
        </w:rPr>
      </w:pPr>
    </w:p>
    <w:p w:rsidR="00F76594" w:rsidRPr="00083959" w:rsidRDefault="009E7FCD" w:rsidP="006715E0">
      <w:pPr>
        <w:ind w:firstLine="709"/>
        <w:jc w:val="both"/>
        <w:rPr>
          <w:rFonts w:ascii="Times New Roman" w:hAnsi="Times New Roman" w:cs="Times New Roman"/>
          <w:sz w:val="28"/>
          <w:szCs w:val="28"/>
        </w:rPr>
      </w:pPr>
      <w:r w:rsidRPr="00083959">
        <w:rPr>
          <w:rFonts w:ascii="Times New Roman" w:hAnsi="Times New Roman" w:cs="Times New Roman"/>
          <w:sz w:val="28"/>
          <w:szCs w:val="28"/>
        </w:rPr>
        <w:lastRenderedPageBreak/>
        <w:t>На 2020</w:t>
      </w:r>
      <w:r w:rsidR="00F76594" w:rsidRPr="00083959">
        <w:rPr>
          <w:rFonts w:ascii="Times New Roman" w:hAnsi="Times New Roman" w:cs="Times New Roman"/>
          <w:sz w:val="28"/>
          <w:szCs w:val="28"/>
        </w:rPr>
        <w:t xml:space="preserve"> год запланирован</w:t>
      </w:r>
      <w:r w:rsidR="00083959" w:rsidRPr="00083959">
        <w:rPr>
          <w:rFonts w:ascii="Times New Roman" w:hAnsi="Times New Roman" w:cs="Times New Roman"/>
          <w:sz w:val="28"/>
          <w:szCs w:val="28"/>
        </w:rPr>
        <w:t>ы следующие мероприятия по НИР</w:t>
      </w:r>
      <w:r w:rsidR="00F76594" w:rsidRPr="00083959">
        <w:rPr>
          <w:rFonts w:ascii="Times New Roman" w:hAnsi="Times New Roman" w:cs="Times New Roman"/>
          <w:sz w:val="28"/>
          <w:szCs w:val="28"/>
        </w:rPr>
        <w:t>:</w:t>
      </w:r>
    </w:p>
    <w:p w:rsidR="00F76594" w:rsidRPr="006715E0" w:rsidRDefault="001A245F" w:rsidP="006715E0">
      <w:pPr>
        <w:ind w:firstLine="709"/>
        <w:jc w:val="both"/>
        <w:rPr>
          <w:rFonts w:ascii="Times New Roman" w:hAnsi="Times New Roman" w:cs="Times New Roman"/>
          <w:bCs/>
          <w:sz w:val="28"/>
          <w:szCs w:val="28"/>
        </w:rPr>
      </w:pPr>
      <w:r w:rsidRPr="006715E0">
        <w:rPr>
          <w:rFonts w:ascii="Times New Roman" w:hAnsi="Times New Roman" w:cs="Times New Roman"/>
          <w:sz w:val="28"/>
          <w:szCs w:val="28"/>
        </w:rPr>
        <w:t>–</w:t>
      </w:r>
      <w:r w:rsidR="00F76594" w:rsidRPr="006715E0">
        <w:rPr>
          <w:rFonts w:ascii="Times New Roman" w:hAnsi="Times New Roman" w:cs="Times New Roman"/>
          <w:sz w:val="28"/>
          <w:szCs w:val="28"/>
        </w:rPr>
        <w:t xml:space="preserve"> подготовка заявки для утверждения</w:t>
      </w:r>
      <w:r w:rsidR="00D70A68" w:rsidRPr="006715E0">
        <w:rPr>
          <w:rFonts w:ascii="Times New Roman" w:hAnsi="Times New Roman" w:cs="Times New Roman"/>
          <w:sz w:val="28"/>
          <w:szCs w:val="28"/>
        </w:rPr>
        <w:t xml:space="preserve"> двух</w:t>
      </w:r>
      <w:r w:rsidR="00F76594" w:rsidRPr="006715E0">
        <w:rPr>
          <w:rFonts w:ascii="Times New Roman" w:hAnsi="Times New Roman" w:cs="Times New Roman"/>
          <w:sz w:val="28"/>
          <w:szCs w:val="28"/>
        </w:rPr>
        <w:t xml:space="preserve"> тем </w:t>
      </w:r>
      <w:proofErr w:type="spellStart"/>
      <w:r w:rsidR="00F76594" w:rsidRPr="006715E0">
        <w:rPr>
          <w:rFonts w:ascii="Times New Roman" w:hAnsi="Times New Roman" w:cs="Times New Roman"/>
          <w:sz w:val="28"/>
          <w:szCs w:val="28"/>
        </w:rPr>
        <w:t>госзадания</w:t>
      </w:r>
      <w:proofErr w:type="spellEnd"/>
      <w:r w:rsidR="00F76594" w:rsidRPr="006715E0">
        <w:rPr>
          <w:rFonts w:ascii="Times New Roman" w:hAnsi="Times New Roman" w:cs="Times New Roman"/>
          <w:sz w:val="28"/>
          <w:szCs w:val="28"/>
        </w:rPr>
        <w:t xml:space="preserve"> </w:t>
      </w:r>
      <w:proofErr w:type="spellStart"/>
      <w:r w:rsidR="00F76594" w:rsidRPr="006715E0">
        <w:rPr>
          <w:rFonts w:ascii="Times New Roman" w:hAnsi="Times New Roman" w:cs="Times New Roman"/>
          <w:sz w:val="28"/>
          <w:szCs w:val="28"/>
        </w:rPr>
        <w:t>М</w:t>
      </w:r>
      <w:r w:rsidR="00F76594" w:rsidRPr="006715E0">
        <w:rPr>
          <w:rFonts w:ascii="Times New Roman" w:hAnsi="Times New Roman" w:cs="Times New Roman"/>
          <w:bCs/>
          <w:sz w:val="28"/>
          <w:szCs w:val="28"/>
        </w:rPr>
        <w:t>инспорта</w:t>
      </w:r>
      <w:proofErr w:type="spellEnd"/>
      <w:r w:rsidR="00F76594" w:rsidRPr="006715E0">
        <w:rPr>
          <w:rFonts w:ascii="Times New Roman" w:hAnsi="Times New Roman" w:cs="Times New Roman"/>
          <w:bCs/>
          <w:sz w:val="28"/>
          <w:szCs w:val="28"/>
        </w:rPr>
        <w:t xml:space="preserve"> России на 2019</w:t>
      </w:r>
      <w:r w:rsidRPr="006715E0">
        <w:rPr>
          <w:rFonts w:ascii="Times New Roman" w:hAnsi="Times New Roman" w:cs="Times New Roman"/>
          <w:bCs/>
          <w:sz w:val="28"/>
          <w:szCs w:val="28"/>
        </w:rPr>
        <w:t>–</w:t>
      </w:r>
      <w:r w:rsidR="00F76594" w:rsidRPr="006715E0">
        <w:rPr>
          <w:rFonts w:ascii="Times New Roman" w:hAnsi="Times New Roman" w:cs="Times New Roman"/>
          <w:bCs/>
          <w:sz w:val="28"/>
          <w:szCs w:val="28"/>
        </w:rPr>
        <w:t xml:space="preserve">2021 </w:t>
      </w:r>
      <w:proofErr w:type="spellStart"/>
      <w:r w:rsidR="00F76594" w:rsidRPr="006715E0">
        <w:rPr>
          <w:rFonts w:ascii="Times New Roman" w:hAnsi="Times New Roman" w:cs="Times New Roman"/>
          <w:bCs/>
          <w:sz w:val="28"/>
          <w:szCs w:val="28"/>
        </w:rPr>
        <w:t>г.г</w:t>
      </w:r>
      <w:proofErr w:type="spellEnd"/>
      <w:r w:rsidR="00F76594" w:rsidRPr="006715E0">
        <w:rPr>
          <w:rFonts w:ascii="Times New Roman" w:hAnsi="Times New Roman" w:cs="Times New Roman"/>
          <w:bCs/>
          <w:sz w:val="28"/>
          <w:szCs w:val="28"/>
        </w:rPr>
        <w:t>.</w:t>
      </w:r>
      <w:r w:rsidR="00D70A68" w:rsidRPr="006715E0">
        <w:rPr>
          <w:rFonts w:ascii="Times New Roman" w:hAnsi="Times New Roman" w:cs="Times New Roman"/>
          <w:bCs/>
          <w:sz w:val="28"/>
          <w:szCs w:val="28"/>
        </w:rPr>
        <w:t xml:space="preserve"> и на период 2020</w:t>
      </w:r>
      <w:r w:rsidRPr="006715E0">
        <w:rPr>
          <w:rFonts w:ascii="Times New Roman" w:hAnsi="Times New Roman" w:cs="Times New Roman"/>
          <w:bCs/>
          <w:sz w:val="28"/>
          <w:szCs w:val="28"/>
        </w:rPr>
        <w:t>–</w:t>
      </w:r>
      <w:r w:rsidR="00D70A68" w:rsidRPr="006715E0">
        <w:rPr>
          <w:rFonts w:ascii="Times New Roman" w:hAnsi="Times New Roman" w:cs="Times New Roman"/>
          <w:bCs/>
          <w:sz w:val="28"/>
          <w:szCs w:val="28"/>
        </w:rPr>
        <w:t xml:space="preserve">2022 </w:t>
      </w:r>
      <w:proofErr w:type="spellStart"/>
      <w:r w:rsidR="00D70A68" w:rsidRPr="006715E0">
        <w:rPr>
          <w:rFonts w:ascii="Times New Roman" w:hAnsi="Times New Roman" w:cs="Times New Roman"/>
          <w:bCs/>
          <w:sz w:val="28"/>
          <w:szCs w:val="28"/>
        </w:rPr>
        <w:t>г.</w:t>
      </w:r>
      <w:proofErr w:type="gramStart"/>
      <w:r w:rsidR="00D70A68" w:rsidRPr="006715E0">
        <w:rPr>
          <w:rFonts w:ascii="Times New Roman" w:hAnsi="Times New Roman" w:cs="Times New Roman"/>
          <w:bCs/>
          <w:sz w:val="28"/>
          <w:szCs w:val="28"/>
        </w:rPr>
        <w:t>г</w:t>
      </w:r>
      <w:proofErr w:type="spellEnd"/>
      <w:proofErr w:type="gramEnd"/>
      <w:r w:rsidR="00D70A68" w:rsidRPr="006715E0">
        <w:rPr>
          <w:rFonts w:ascii="Times New Roman" w:hAnsi="Times New Roman" w:cs="Times New Roman"/>
          <w:bCs/>
          <w:sz w:val="28"/>
          <w:szCs w:val="28"/>
        </w:rPr>
        <w:t>.;</w:t>
      </w:r>
    </w:p>
    <w:p w:rsidR="00D70A68" w:rsidRPr="006715E0" w:rsidRDefault="001A245F" w:rsidP="006715E0">
      <w:pPr>
        <w:ind w:firstLine="709"/>
        <w:jc w:val="both"/>
        <w:rPr>
          <w:rFonts w:ascii="Times New Roman" w:hAnsi="Times New Roman" w:cs="Times New Roman"/>
          <w:bCs/>
          <w:sz w:val="28"/>
          <w:szCs w:val="28"/>
        </w:rPr>
      </w:pPr>
      <w:r w:rsidRPr="006715E0">
        <w:rPr>
          <w:rFonts w:ascii="Times New Roman" w:hAnsi="Times New Roman" w:cs="Times New Roman"/>
          <w:bCs/>
          <w:sz w:val="28"/>
          <w:szCs w:val="28"/>
        </w:rPr>
        <w:t xml:space="preserve">– </w:t>
      </w:r>
      <w:r w:rsidR="00F76594" w:rsidRPr="006715E0">
        <w:rPr>
          <w:rFonts w:ascii="Times New Roman" w:hAnsi="Times New Roman" w:cs="Times New Roman"/>
          <w:bCs/>
          <w:sz w:val="28"/>
          <w:szCs w:val="28"/>
        </w:rPr>
        <w:t xml:space="preserve">подготовка заявки на проведение хоздоговорной НИР и участие в тендере </w:t>
      </w:r>
      <w:proofErr w:type="spellStart"/>
      <w:r w:rsidR="00F76594" w:rsidRPr="006715E0">
        <w:rPr>
          <w:rFonts w:ascii="Times New Roman" w:hAnsi="Times New Roman" w:cs="Times New Roman"/>
          <w:bCs/>
          <w:sz w:val="28"/>
          <w:szCs w:val="28"/>
        </w:rPr>
        <w:t>Минспорта</w:t>
      </w:r>
      <w:proofErr w:type="spellEnd"/>
      <w:r w:rsidR="00F76594" w:rsidRPr="006715E0">
        <w:rPr>
          <w:rFonts w:ascii="Times New Roman" w:hAnsi="Times New Roman" w:cs="Times New Roman"/>
          <w:bCs/>
          <w:sz w:val="28"/>
          <w:szCs w:val="28"/>
        </w:rPr>
        <w:t xml:space="preserve"> Челябинской области </w:t>
      </w:r>
      <w:r w:rsidR="00F76594" w:rsidRPr="006715E0">
        <w:rPr>
          <w:rFonts w:ascii="Times New Roman" w:hAnsi="Times New Roman" w:cs="Times New Roman"/>
          <w:sz w:val="28"/>
          <w:szCs w:val="28"/>
        </w:rPr>
        <w:t>«Осуществление сопровождения ведущих спортсменов сборных команд Челябинской области</w:t>
      </w:r>
      <w:r w:rsidR="00F76594" w:rsidRPr="006715E0">
        <w:rPr>
          <w:rFonts w:ascii="Times New Roman" w:hAnsi="Times New Roman" w:cs="Times New Roman"/>
          <w:bCs/>
          <w:sz w:val="28"/>
          <w:szCs w:val="28"/>
        </w:rPr>
        <w:t xml:space="preserve"> на основе мониторинга функционального состояния спортсменов»</w:t>
      </w:r>
      <w:r w:rsidR="00D70A68" w:rsidRPr="006715E0">
        <w:rPr>
          <w:rFonts w:ascii="Times New Roman" w:hAnsi="Times New Roman" w:cs="Times New Roman"/>
          <w:bCs/>
          <w:sz w:val="28"/>
          <w:szCs w:val="28"/>
        </w:rPr>
        <w:t>;</w:t>
      </w:r>
    </w:p>
    <w:p w:rsidR="001A245F" w:rsidRDefault="001A245F" w:rsidP="006715E0">
      <w:pPr>
        <w:ind w:firstLine="709"/>
        <w:jc w:val="both"/>
        <w:rPr>
          <w:rFonts w:ascii="Times New Roman" w:hAnsi="Times New Roman" w:cs="Times New Roman"/>
          <w:bCs/>
          <w:sz w:val="28"/>
          <w:szCs w:val="28"/>
        </w:rPr>
      </w:pPr>
      <w:r w:rsidRPr="006715E0">
        <w:rPr>
          <w:rFonts w:ascii="Times New Roman" w:hAnsi="Times New Roman" w:cs="Times New Roman"/>
          <w:bCs/>
          <w:sz w:val="28"/>
          <w:szCs w:val="28"/>
        </w:rPr>
        <w:t xml:space="preserve">– подготовка заявок на гранты РФФИ, государственной программы «Развитие науки в Челябинской области» на 2021–2025 годы, других организаций и научных фондов; </w:t>
      </w:r>
    </w:p>
    <w:p w:rsidR="004768B6" w:rsidRPr="006715E0" w:rsidRDefault="004768B6" w:rsidP="006715E0">
      <w:pPr>
        <w:ind w:firstLine="709"/>
        <w:jc w:val="both"/>
        <w:rPr>
          <w:rFonts w:ascii="Times New Roman" w:hAnsi="Times New Roman" w:cs="Times New Roman"/>
          <w:bCs/>
          <w:sz w:val="28"/>
          <w:szCs w:val="28"/>
        </w:rPr>
      </w:pPr>
      <w:r>
        <w:rPr>
          <w:rFonts w:ascii="Times New Roman" w:hAnsi="Times New Roman" w:cs="Times New Roman"/>
          <w:bCs/>
          <w:sz w:val="28"/>
          <w:szCs w:val="28"/>
        </w:rPr>
        <w:t>Продолжение исследований по реализуемым темам:</w:t>
      </w:r>
      <w:bookmarkStart w:id="0" w:name="_GoBack"/>
      <w:bookmarkEnd w:id="0"/>
    </w:p>
    <w:p w:rsidR="00F76594" w:rsidRPr="006715E0" w:rsidRDefault="00F76594" w:rsidP="006715E0">
      <w:pPr>
        <w:ind w:firstLine="709"/>
        <w:jc w:val="both"/>
        <w:rPr>
          <w:rFonts w:ascii="Times New Roman" w:hAnsi="Times New Roman" w:cs="Times New Roman"/>
          <w:bCs/>
          <w:sz w:val="28"/>
          <w:szCs w:val="28"/>
        </w:rPr>
      </w:pPr>
      <w:r w:rsidRPr="006715E0">
        <w:rPr>
          <w:rFonts w:ascii="Times New Roman" w:hAnsi="Times New Roman" w:cs="Times New Roman"/>
          <w:bCs/>
          <w:sz w:val="28"/>
          <w:szCs w:val="28"/>
        </w:rPr>
        <w:t xml:space="preserve"> </w:t>
      </w:r>
      <w:r w:rsidR="001A245F" w:rsidRPr="006715E0">
        <w:rPr>
          <w:rFonts w:ascii="Times New Roman" w:hAnsi="Times New Roman" w:cs="Times New Roman"/>
          <w:bCs/>
          <w:sz w:val="28"/>
          <w:szCs w:val="28"/>
        </w:rPr>
        <w:t>–</w:t>
      </w:r>
      <w:r w:rsidR="007B4093" w:rsidRPr="006715E0">
        <w:rPr>
          <w:rFonts w:ascii="Times New Roman" w:hAnsi="Times New Roman" w:cs="Times New Roman"/>
          <w:bCs/>
          <w:sz w:val="28"/>
          <w:szCs w:val="28"/>
        </w:rPr>
        <w:t xml:space="preserve"> </w:t>
      </w:r>
      <w:r w:rsidR="00D70A68" w:rsidRPr="006715E0">
        <w:rPr>
          <w:rFonts w:ascii="Times New Roman" w:hAnsi="Times New Roman" w:cs="Times New Roman"/>
          <w:bCs/>
          <w:sz w:val="28"/>
          <w:szCs w:val="28"/>
        </w:rPr>
        <w:t>НИР «Научное обоснование новых методов реабилитации спортсменов на основе современных методов функциональной диагностики с учетом генетических факторов»;</w:t>
      </w:r>
    </w:p>
    <w:p w:rsidR="009A2285" w:rsidRPr="006715E0" w:rsidRDefault="001A245F"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w:t>
      </w:r>
      <w:r w:rsidR="009A2285" w:rsidRPr="006715E0">
        <w:rPr>
          <w:rFonts w:ascii="Times New Roman" w:hAnsi="Times New Roman" w:cs="Times New Roman"/>
          <w:sz w:val="28"/>
          <w:szCs w:val="28"/>
        </w:rPr>
        <w:t xml:space="preserve"> </w:t>
      </w:r>
      <w:r w:rsidR="00F76594" w:rsidRPr="006715E0">
        <w:rPr>
          <w:rFonts w:ascii="Times New Roman" w:hAnsi="Times New Roman" w:cs="Times New Roman"/>
          <w:sz w:val="28"/>
          <w:szCs w:val="28"/>
        </w:rPr>
        <w:t xml:space="preserve">НИР </w:t>
      </w:r>
      <w:r w:rsidR="009A2285" w:rsidRPr="006715E0">
        <w:rPr>
          <w:rFonts w:ascii="Times New Roman" w:hAnsi="Times New Roman" w:cs="Times New Roman"/>
          <w:sz w:val="28"/>
          <w:szCs w:val="28"/>
        </w:rPr>
        <w:t>«Мониторинг состояния здоровья студентов вуза физической культуры: адаптация к сочетанным умственным и физическим нагрузкам»;</w:t>
      </w:r>
    </w:p>
    <w:p w:rsidR="009A2285" w:rsidRPr="006715E0" w:rsidRDefault="001A245F"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w:t>
      </w:r>
      <w:r w:rsidR="009A2285" w:rsidRPr="006715E0">
        <w:rPr>
          <w:rFonts w:ascii="Times New Roman" w:hAnsi="Times New Roman" w:cs="Times New Roman"/>
          <w:sz w:val="28"/>
          <w:szCs w:val="28"/>
        </w:rPr>
        <w:t xml:space="preserve"> </w:t>
      </w:r>
      <w:r w:rsidR="00F76594" w:rsidRPr="006715E0">
        <w:rPr>
          <w:rFonts w:ascii="Times New Roman" w:hAnsi="Times New Roman" w:cs="Times New Roman"/>
          <w:sz w:val="28"/>
          <w:szCs w:val="28"/>
        </w:rPr>
        <w:t xml:space="preserve">НИР </w:t>
      </w:r>
      <w:r w:rsidR="009A2285" w:rsidRPr="006715E0">
        <w:rPr>
          <w:rFonts w:ascii="Times New Roman" w:hAnsi="Times New Roman" w:cs="Times New Roman"/>
          <w:sz w:val="28"/>
          <w:szCs w:val="28"/>
        </w:rPr>
        <w:t>«Немедикаментозные методы восстановления и повышения спортивной работоспособности»;</w:t>
      </w:r>
    </w:p>
    <w:p w:rsidR="00F76594" w:rsidRPr="006715E0" w:rsidRDefault="001A245F" w:rsidP="006715E0">
      <w:pPr>
        <w:ind w:firstLine="709"/>
        <w:jc w:val="both"/>
        <w:rPr>
          <w:rFonts w:ascii="Times New Roman" w:eastAsiaTheme="minorHAnsi" w:hAnsi="Times New Roman" w:cs="Times New Roman"/>
          <w:sz w:val="28"/>
          <w:szCs w:val="28"/>
        </w:rPr>
      </w:pPr>
      <w:r w:rsidRPr="006715E0">
        <w:rPr>
          <w:rFonts w:ascii="Times New Roman" w:hAnsi="Times New Roman" w:cs="Times New Roman"/>
          <w:sz w:val="28"/>
          <w:szCs w:val="28"/>
        </w:rPr>
        <w:t>–</w:t>
      </w:r>
      <w:r w:rsidR="00F76594" w:rsidRPr="006715E0">
        <w:rPr>
          <w:rFonts w:ascii="Times New Roman" w:hAnsi="Times New Roman" w:cs="Times New Roman"/>
          <w:sz w:val="28"/>
          <w:szCs w:val="28"/>
        </w:rPr>
        <w:t xml:space="preserve"> НИР «Спортивная </w:t>
      </w:r>
      <w:proofErr w:type="spellStart"/>
      <w:r w:rsidR="00F76594" w:rsidRPr="006715E0">
        <w:rPr>
          <w:rFonts w:ascii="Times New Roman" w:hAnsi="Times New Roman" w:cs="Times New Roman"/>
          <w:sz w:val="28"/>
          <w:szCs w:val="28"/>
        </w:rPr>
        <w:t>нутрициология</w:t>
      </w:r>
      <w:proofErr w:type="spellEnd"/>
      <w:r w:rsidR="00F76594" w:rsidRPr="006715E0">
        <w:rPr>
          <w:rFonts w:ascii="Times New Roman" w:hAnsi="Times New Roman" w:cs="Times New Roman"/>
          <w:sz w:val="28"/>
          <w:szCs w:val="28"/>
        </w:rPr>
        <w:t xml:space="preserve"> и генетика».</w:t>
      </w:r>
    </w:p>
    <w:p w:rsidR="009A2285" w:rsidRPr="006715E0" w:rsidRDefault="001A245F" w:rsidP="006715E0">
      <w:pPr>
        <w:ind w:firstLine="709"/>
        <w:jc w:val="both"/>
        <w:rPr>
          <w:rFonts w:ascii="Times New Roman" w:hAnsi="Times New Roman" w:cs="Times New Roman"/>
          <w:bCs/>
          <w:sz w:val="28"/>
          <w:szCs w:val="28"/>
        </w:rPr>
      </w:pPr>
      <w:r w:rsidRPr="006715E0">
        <w:rPr>
          <w:rFonts w:ascii="Times New Roman" w:hAnsi="Times New Roman" w:cs="Times New Roman"/>
          <w:bCs/>
          <w:sz w:val="28"/>
          <w:szCs w:val="28"/>
        </w:rPr>
        <w:t>–</w:t>
      </w:r>
      <w:r w:rsidR="009A2285" w:rsidRPr="006715E0">
        <w:rPr>
          <w:rFonts w:ascii="Times New Roman" w:hAnsi="Times New Roman" w:cs="Times New Roman"/>
          <w:bCs/>
          <w:sz w:val="28"/>
          <w:szCs w:val="28"/>
        </w:rPr>
        <w:t xml:space="preserve"> </w:t>
      </w:r>
      <w:r w:rsidR="007D767D" w:rsidRPr="006715E0">
        <w:rPr>
          <w:rFonts w:ascii="Times New Roman" w:hAnsi="Times New Roman" w:cs="Times New Roman"/>
          <w:bCs/>
          <w:sz w:val="28"/>
          <w:szCs w:val="28"/>
        </w:rPr>
        <w:t xml:space="preserve">выполнение </w:t>
      </w:r>
      <w:r w:rsidR="009A2285" w:rsidRPr="006715E0">
        <w:rPr>
          <w:rFonts w:ascii="Times New Roman" w:hAnsi="Times New Roman" w:cs="Times New Roman"/>
          <w:bCs/>
          <w:sz w:val="28"/>
          <w:szCs w:val="28"/>
        </w:rPr>
        <w:t>НИР кафедр.</w:t>
      </w:r>
    </w:p>
    <w:p w:rsidR="007B4093" w:rsidRPr="006715E0" w:rsidRDefault="007B4093" w:rsidP="006715E0">
      <w:pPr>
        <w:ind w:firstLine="709"/>
        <w:jc w:val="both"/>
        <w:rPr>
          <w:rFonts w:ascii="Times New Roman" w:hAnsi="Times New Roman" w:cs="Times New Roman"/>
          <w:sz w:val="28"/>
          <w:szCs w:val="28"/>
        </w:rPr>
      </w:pPr>
      <w:r w:rsidRPr="006715E0">
        <w:rPr>
          <w:rFonts w:ascii="Times New Roman" w:hAnsi="Times New Roman" w:cs="Times New Roman"/>
          <w:bCs/>
          <w:sz w:val="28"/>
          <w:szCs w:val="28"/>
        </w:rPr>
        <w:t xml:space="preserve">– </w:t>
      </w:r>
      <w:r w:rsidRPr="006715E0">
        <w:rPr>
          <w:rFonts w:ascii="Times New Roman" w:hAnsi="Times New Roman" w:cs="Times New Roman"/>
          <w:sz w:val="28"/>
          <w:szCs w:val="28"/>
        </w:rPr>
        <w:t xml:space="preserve">проведение трех научно-практических конференций, включенных в приказ </w:t>
      </w:r>
      <w:proofErr w:type="spellStart"/>
      <w:r w:rsidRPr="006715E0">
        <w:rPr>
          <w:rFonts w:ascii="Times New Roman" w:hAnsi="Times New Roman" w:cs="Times New Roman"/>
          <w:sz w:val="28"/>
          <w:szCs w:val="28"/>
        </w:rPr>
        <w:t>Минспорта</w:t>
      </w:r>
      <w:proofErr w:type="spellEnd"/>
      <w:r w:rsidRPr="006715E0">
        <w:rPr>
          <w:rFonts w:ascii="Times New Roman" w:hAnsi="Times New Roman" w:cs="Times New Roman"/>
          <w:sz w:val="28"/>
          <w:szCs w:val="28"/>
        </w:rPr>
        <w:t xml:space="preserve"> России от 31 декабря 2019 г. № 1165, посвященных 50-летию </w:t>
      </w:r>
      <w:proofErr w:type="spellStart"/>
      <w:r w:rsidRPr="006715E0">
        <w:rPr>
          <w:rFonts w:ascii="Times New Roman" w:hAnsi="Times New Roman" w:cs="Times New Roman"/>
          <w:sz w:val="28"/>
          <w:szCs w:val="28"/>
        </w:rPr>
        <w:t>УралГУФК</w:t>
      </w:r>
      <w:proofErr w:type="spellEnd"/>
      <w:r w:rsidRPr="006715E0">
        <w:rPr>
          <w:rFonts w:ascii="Times New Roman" w:hAnsi="Times New Roman" w:cs="Times New Roman"/>
          <w:sz w:val="28"/>
          <w:szCs w:val="28"/>
        </w:rPr>
        <w:t>:</w:t>
      </w:r>
    </w:p>
    <w:p w:rsidR="007B4093" w:rsidRPr="006715E0" w:rsidRDefault="007B4093"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 Всероссийская научно практическая конференция «Актуальные проблемы правового регулирования спортивных правоотношений»;</w:t>
      </w:r>
    </w:p>
    <w:p w:rsidR="007B4093" w:rsidRPr="006715E0" w:rsidRDefault="007B4093" w:rsidP="006715E0">
      <w:pPr>
        <w:ind w:firstLine="709"/>
        <w:jc w:val="both"/>
        <w:rPr>
          <w:rFonts w:ascii="Times New Roman" w:hAnsi="Times New Roman" w:cs="Times New Roman"/>
          <w:sz w:val="28"/>
          <w:szCs w:val="28"/>
        </w:rPr>
      </w:pPr>
      <w:r w:rsidRPr="006715E0">
        <w:rPr>
          <w:rFonts w:ascii="Times New Roman" w:hAnsi="Times New Roman" w:cs="Times New Roman"/>
          <w:sz w:val="28"/>
          <w:szCs w:val="28"/>
        </w:rPr>
        <w:t xml:space="preserve">– </w:t>
      </w:r>
      <w:r w:rsidRPr="006715E0">
        <w:rPr>
          <w:rFonts w:ascii="Times New Roman" w:hAnsi="Times New Roman" w:cs="Times New Roman"/>
          <w:sz w:val="28"/>
          <w:szCs w:val="28"/>
          <w:lang w:val="en-US"/>
        </w:rPr>
        <w:t>IV</w:t>
      </w:r>
      <w:r w:rsidRPr="006715E0">
        <w:rPr>
          <w:rFonts w:ascii="Times New Roman" w:hAnsi="Times New Roman" w:cs="Times New Roman"/>
          <w:sz w:val="28"/>
          <w:szCs w:val="28"/>
        </w:rPr>
        <w:t xml:space="preserve"> Международный конгресс «</w:t>
      </w:r>
      <w:r w:rsidRPr="006715E0">
        <w:rPr>
          <w:rFonts w:ascii="Times New Roman" w:hAnsi="Times New Roman" w:cs="Times New Roman"/>
          <w:bCs/>
          <w:sz w:val="28"/>
          <w:szCs w:val="28"/>
          <w:lang w:eastAsia="ru-RU"/>
        </w:rPr>
        <w:t>Современные технологии и оборудование для медицинской реабилитации, санаторно-курортного лечения и спортивной медицины</w:t>
      </w:r>
      <w:r w:rsidRPr="006715E0">
        <w:rPr>
          <w:rFonts w:ascii="Times New Roman" w:hAnsi="Times New Roman" w:cs="Times New Roman"/>
          <w:sz w:val="28"/>
          <w:szCs w:val="28"/>
        </w:rPr>
        <w:t>» (совместно с Уральским государственным медицинским университетом, Уральским федеральным университетом, компанией «Вита-техника», журналом СКО «Санаторно-курортная отрасль»);</w:t>
      </w:r>
    </w:p>
    <w:p w:rsidR="007B4093" w:rsidRPr="006715E0" w:rsidRDefault="007B4093" w:rsidP="006715E0">
      <w:pPr>
        <w:ind w:firstLine="567"/>
        <w:jc w:val="both"/>
        <w:rPr>
          <w:rFonts w:ascii="Times New Roman" w:hAnsi="Times New Roman" w:cs="Times New Roman"/>
          <w:bCs/>
          <w:color w:val="000000" w:themeColor="text1"/>
          <w:sz w:val="28"/>
          <w:szCs w:val="28"/>
        </w:rPr>
      </w:pPr>
      <w:r w:rsidRPr="006715E0">
        <w:rPr>
          <w:rFonts w:ascii="Times New Roman" w:hAnsi="Times New Roman" w:cs="Times New Roman"/>
          <w:color w:val="000000" w:themeColor="text1"/>
          <w:sz w:val="28"/>
          <w:szCs w:val="28"/>
        </w:rPr>
        <w:t xml:space="preserve">– «Актуальные проблемы спортивной подготовки, </w:t>
      </w:r>
      <w:r w:rsidRPr="006715E0">
        <w:rPr>
          <w:rFonts w:ascii="Times New Roman" w:hAnsi="Times New Roman" w:cs="Times New Roman"/>
          <w:bCs/>
          <w:color w:val="000000" w:themeColor="text1"/>
          <w:sz w:val="28"/>
          <w:szCs w:val="28"/>
        </w:rPr>
        <w:t xml:space="preserve">оздоровительной физической культуры, рекреации и туризма. Адаптивная физическая культура и медицинская реабилитация: инновации и перспективы развития», посвященной 50-летию </w:t>
      </w:r>
      <w:proofErr w:type="spellStart"/>
      <w:r w:rsidRPr="006715E0">
        <w:rPr>
          <w:rFonts w:ascii="Times New Roman" w:hAnsi="Times New Roman" w:cs="Times New Roman"/>
          <w:bCs/>
          <w:color w:val="000000" w:themeColor="text1"/>
          <w:sz w:val="28"/>
          <w:szCs w:val="28"/>
        </w:rPr>
        <w:t>УралГУФК</w:t>
      </w:r>
      <w:proofErr w:type="spellEnd"/>
      <w:r w:rsidRPr="006715E0">
        <w:rPr>
          <w:rFonts w:ascii="Times New Roman" w:hAnsi="Times New Roman" w:cs="Times New Roman"/>
          <w:bCs/>
          <w:color w:val="000000" w:themeColor="text1"/>
          <w:sz w:val="28"/>
          <w:szCs w:val="28"/>
        </w:rPr>
        <w:t xml:space="preserve"> (27-28 октября 2020 г.);</w:t>
      </w:r>
    </w:p>
    <w:p w:rsidR="005924E5" w:rsidRPr="006715E0" w:rsidRDefault="005924E5" w:rsidP="006715E0">
      <w:pPr>
        <w:ind w:firstLine="709"/>
        <w:jc w:val="both"/>
        <w:rPr>
          <w:rFonts w:ascii="Times New Roman" w:hAnsi="Times New Roman" w:cs="Times New Roman"/>
          <w:bCs/>
          <w:sz w:val="28"/>
          <w:szCs w:val="28"/>
        </w:rPr>
      </w:pPr>
      <w:r w:rsidRPr="006715E0">
        <w:rPr>
          <w:rFonts w:ascii="Times New Roman" w:hAnsi="Times New Roman" w:cs="Times New Roman"/>
          <w:bCs/>
          <w:sz w:val="28"/>
          <w:szCs w:val="28"/>
        </w:rPr>
        <w:t xml:space="preserve">– </w:t>
      </w:r>
      <w:r w:rsidR="001A245F" w:rsidRPr="006715E0">
        <w:rPr>
          <w:rFonts w:ascii="Times New Roman" w:hAnsi="Times New Roman" w:cs="Times New Roman"/>
          <w:bCs/>
          <w:sz w:val="28"/>
          <w:szCs w:val="28"/>
        </w:rPr>
        <w:t xml:space="preserve">проведение </w:t>
      </w:r>
      <w:r w:rsidRPr="006715E0">
        <w:rPr>
          <w:rFonts w:ascii="Times New Roman" w:hAnsi="Times New Roman" w:cs="Times New Roman"/>
          <w:sz w:val="28"/>
          <w:szCs w:val="28"/>
        </w:rPr>
        <w:t>научны</w:t>
      </w:r>
      <w:r w:rsidR="001A245F" w:rsidRPr="006715E0">
        <w:rPr>
          <w:rFonts w:ascii="Times New Roman" w:hAnsi="Times New Roman" w:cs="Times New Roman"/>
          <w:sz w:val="28"/>
          <w:szCs w:val="28"/>
        </w:rPr>
        <w:t>х</w:t>
      </w:r>
      <w:r w:rsidRPr="006715E0">
        <w:rPr>
          <w:rFonts w:ascii="Times New Roman" w:hAnsi="Times New Roman" w:cs="Times New Roman"/>
          <w:sz w:val="28"/>
          <w:szCs w:val="28"/>
        </w:rPr>
        <w:t xml:space="preserve"> конференции </w:t>
      </w:r>
      <w:proofErr w:type="gramStart"/>
      <w:r w:rsidRPr="006715E0">
        <w:rPr>
          <w:rFonts w:ascii="Times New Roman" w:hAnsi="Times New Roman" w:cs="Times New Roman"/>
          <w:sz w:val="28"/>
          <w:szCs w:val="28"/>
        </w:rPr>
        <w:t>согласно плана</w:t>
      </w:r>
      <w:proofErr w:type="gramEnd"/>
      <w:r w:rsidRPr="006715E0">
        <w:rPr>
          <w:rFonts w:ascii="Times New Roman" w:hAnsi="Times New Roman" w:cs="Times New Roman"/>
          <w:sz w:val="28"/>
          <w:szCs w:val="28"/>
        </w:rPr>
        <w:t xml:space="preserve"> работы вуза и его подразделений: факультетов, кафедр, колледжа;</w:t>
      </w:r>
    </w:p>
    <w:p w:rsidR="009A2285" w:rsidRPr="006715E0" w:rsidRDefault="005924E5" w:rsidP="006715E0">
      <w:pPr>
        <w:ind w:firstLine="709"/>
        <w:jc w:val="both"/>
        <w:rPr>
          <w:rFonts w:ascii="Times New Roman" w:hAnsi="Times New Roman" w:cs="Times New Roman"/>
          <w:kern w:val="26"/>
          <w:sz w:val="28"/>
          <w:szCs w:val="28"/>
        </w:rPr>
      </w:pPr>
      <w:r w:rsidRPr="006715E0">
        <w:rPr>
          <w:rFonts w:ascii="Times New Roman" w:hAnsi="Times New Roman" w:cs="Times New Roman"/>
          <w:bCs/>
          <w:sz w:val="28"/>
          <w:szCs w:val="28"/>
        </w:rPr>
        <w:t xml:space="preserve">– </w:t>
      </w:r>
      <w:r w:rsidRPr="006715E0">
        <w:rPr>
          <w:rFonts w:ascii="Times New Roman" w:hAnsi="Times New Roman" w:cs="Times New Roman"/>
          <w:sz w:val="28"/>
          <w:szCs w:val="28"/>
        </w:rPr>
        <w:t>разработка информационного модуля «ЛСПОРТ-ВУЗ» и подключение университета к работе в этой системе (предоставит возможности применения информационных технологий в рамках этой системы и базы данных результатов функциональной диагностики для спортивно-педагогических и общеуниверситетских кафедр в учебном процессе, в подготовке сборных команд, оптимизировать процесс обучения студентов, имеющих индивидуальный график обучения)</w:t>
      </w:r>
      <w:proofErr w:type="gramStart"/>
      <w:r w:rsidRPr="006715E0">
        <w:rPr>
          <w:rFonts w:ascii="Times New Roman" w:hAnsi="Times New Roman" w:cs="Times New Roman"/>
          <w:sz w:val="28"/>
          <w:szCs w:val="28"/>
        </w:rPr>
        <w:t>.</w:t>
      </w:r>
      <w:r w:rsidR="009A2285" w:rsidRPr="006715E0">
        <w:rPr>
          <w:rFonts w:ascii="Times New Roman" w:hAnsi="Times New Roman" w:cs="Times New Roman"/>
          <w:bCs/>
          <w:sz w:val="28"/>
          <w:szCs w:val="28"/>
        </w:rPr>
        <w:t>р</w:t>
      </w:r>
      <w:proofErr w:type="gramEnd"/>
      <w:r w:rsidR="009A2285" w:rsidRPr="006715E0">
        <w:rPr>
          <w:rFonts w:ascii="Times New Roman" w:hAnsi="Times New Roman" w:cs="Times New Roman"/>
          <w:bCs/>
          <w:sz w:val="28"/>
          <w:szCs w:val="28"/>
        </w:rPr>
        <w:t>екреация и туризм в реализации программы «Здоровье нации».</w:t>
      </w:r>
    </w:p>
    <w:p w:rsidR="005924E5" w:rsidRPr="006715E0" w:rsidRDefault="004478FB" w:rsidP="006715E0">
      <w:pPr>
        <w:ind w:firstLine="709"/>
        <w:jc w:val="both"/>
        <w:rPr>
          <w:rFonts w:ascii="Times New Roman" w:hAnsi="Times New Roman" w:cs="Times New Roman"/>
          <w:sz w:val="28"/>
          <w:szCs w:val="28"/>
        </w:rPr>
      </w:pPr>
      <w:r w:rsidRPr="006715E0">
        <w:rPr>
          <w:rFonts w:ascii="Times New Roman" w:hAnsi="Times New Roman" w:cs="Times New Roman"/>
          <w:bCs/>
          <w:sz w:val="28"/>
          <w:szCs w:val="28"/>
        </w:rPr>
        <w:t xml:space="preserve">– </w:t>
      </w:r>
      <w:r w:rsidRPr="006715E0">
        <w:rPr>
          <w:rFonts w:ascii="Times New Roman" w:hAnsi="Times New Roman" w:cs="Times New Roman"/>
          <w:kern w:val="0"/>
          <w:sz w:val="28"/>
          <w:szCs w:val="28"/>
        </w:rPr>
        <w:t xml:space="preserve">подписание договора о сотрудничестве в области НИР с Киргизской </w:t>
      </w:r>
      <w:r w:rsidRPr="006715E0">
        <w:rPr>
          <w:rFonts w:ascii="Times New Roman" w:hAnsi="Times New Roman" w:cs="Times New Roman"/>
          <w:kern w:val="0"/>
          <w:sz w:val="28"/>
          <w:szCs w:val="28"/>
        </w:rPr>
        <w:lastRenderedPageBreak/>
        <w:t xml:space="preserve">государственной академией физической культуры и спорта </w:t>
      </w:r>
      <w:proofErr w:type="gramStart"/>
      <w:r w:rsidRPr="006715E0">
        <w:rPr>
          <w:rFonts w:ascii="Times New Roman" w:hAnsi="Times New Roman" w:cs="Times New Roman"/>
          <w:kern w:val="0"/>
          <w:sz w:val="28"/>
          <w:szCs w:val="28"/>
        </w:rPr>
        <w:t>согласно</w:t>
      </w:r>
      <w:proofErr w:type="gramEnd"/>
      <w:r w:rsidRPr="006715E0">
        <w:rPr>
          <w:rFonts w:ascii="Times New Roman" w:hAnsi="Times New Roman" w:cs="Times New Roman"/>
          <w:kern w:val="0"/>
          <w:sz w:val="28"/>
          <w:szCs w:val="28"/>
        </w:rPr>
        <w:t xml:space="preserve"> Дорожной карты </w:t>
      </w:r>
      <w:proofErr w:type="spellStart"/>
      <w:r w:rsidRPr="006715E0">
        <w:rPr>
          <w:rFonts w:ascii="Times New Roman" w:hAnsi="Times New Roman" w:cs="Times New Roman"/>
          <w:kern w:val="0"/>
          <w:sz w:val="28"/>
          <w:szCs w:val="28"/>
        </w:rPr>
        <w:t>Минспорта</w:t>
      </w:r>
      <w:proofErr w:type="spellEnd"/>
      <w:r w:rsidRPr="006715E0">
        <w:rPr>
          <w:rFonts w:ascii="Times New Roman" w:hAnsi="Times New Roman" w:cs="Times New Roman"/>
          <w:kern w:val="0"/>
          <w:sz w:val="28"/>
          <w:szCs w:val="28"/>
        </w:rPr>
        <w:t xml:space="preserve"> РФ.</w:t>
      </w:r>
    </w:p>
    <w:p w:rsidR="005D5FDE" w:rsidRPr="006715E0" w:rsidRDefault="004478FB" w:rsidP="006715E0">
      <w:pPr>
        <w:ind w:firstLine="709"/>
        <w:jc w:val="both"/>
        <w:rPr>
          <w:rFonts w:ascii="Times New Roman" w:hAnsi="Times New Roman" w:cs="Times New Roman"/>
          <w:sz w:val="28"/>
          <w:szCs w:val="28"/>
        </w:rPr>
      </w:pPr>
      <w:r w:rsidRPr="006715E0">
        <w:rPr>
          <w:rFonts w:ascii="Times New Roman" w:hAnsi="Times New Roman" w:cs="Times New Roman"/>
          <w:bCs/>
          <w:sz w:val="28"/>
          <w:szCs w:val="28"/>
        </w:rPr>
        <w:t>–</w:t>
      </w:r>
      <w:r w:rsidR="005D5FDE" w:rsidRPr="006715E0">
        <w:rPr>
          <w:rFonts w:ascii="Times New Roman" w:hAnsi="Times New Roman" w:cs="Times New Roman"/>
          <w:sz w:val="28"/>
          <w:szCs w:val="28"/>
        </w:rPr>
        <w:t xml:space="preserve"> прове</w:t>
      </w:r>
      <w:r w:rsidR="00853D73" w:rsidRPr="006715E0">
        <w:rPr>
          <w:rFonts w:ascii="Times New Roman" w:hAnsi="Times New Roman" w:cs="Times New Roman"/>
          <w:sz w:val="28"/>
          <w:szCs w:val="28"/>
        </w:rPr>
        <w:t>дение</w:t>
      </w:r>
      <w:r w:rsidR="005D5FDE" w:rsidRPr="006715E0">
        <w:rPr>
          <w:rFonts w:ascii="Times New Roman" w:hAnsi="Times New Roman" w:cs="Times New Roman"/>
          <w:sz w:val="28"/>
          <w:szCs w:val="28"/>
        </w:rPr>
        <w:t xml:space="preserve"> для профессорско-преподавательского состава семинар</w:t>
      </w:r>
      <w:r w:rsidR="00853D73" w:rsidRPr="006715E0">
        <w:rPr>
          <w:rFonts w:ascii="Times New Roman" w:hAnsi="Times New Roman" w:cs="Times New Roman"/>
          <w:sz w:val="28"/>
          <w:szCs w:val="28"/>
        </w:rPr>
        <w:t>ов</w:t>
      </w:r>
      <w:r w:rsidRPr="006715E0">
        <w:rPr>
          <w:rFonts w:ascii="Times New Roman" w:hAnsi="Times New Roman" w:cs="Times New Roman"/>
          <w:sz w:val="28"/>
          <w:szCs w:val="28"/>
        </w:rPr>
        <w:t xml:space="preserve">, </w:t>
      </w:r>
      <w:proofErr w:type="spellStart"/>
      <w:r w:rsidRPr="006715E0">
        <w:rPr>
          <w:rFonts w:ascii="Times New Roman" w:hAnsi="Times New Roman" w:cs="Times New Roman"/>
          <w:sz w:val="28"/>
          <w:szCs w:val="28"/>
        </w:rPr>
        <w:t>вебинаров</w:t>
      </w:r>
      <w:proofErr w:type="spellEnd"/>
      <w:r w:rsidRPr="006715E0">
        <w:rPr>
          <w:rFonts w:ascii="Times New Roman" w:hAnsi="Times New Roman" w:cs="Times New Roman"/>
          <w:sz w:val="28"/>
          <w:szCs w:val="28"/>
        </w:rPr>
        <w:t xml:space="preserve"> и</w:t>
      </w:r>
      <w:r w:rsidR="005D5FDE" w:rsidRPr="006715E0">
        <w:rPr>
          <w:rFonts w:ascii="Times New Roman" w:hAnsi="Times New Roman" w:cs="Times New Roman"/>
          <w:sz w:val="28"/>
          <w:szCs w:val="28"/>
        </w:rPr>
        <w:t xml:space="preserve"> </w:t>
      </w:r>
      <w:r w:rsidRPr="006715E0">
        <w:rPr>
          <w:rFonts w:ascii="Times New Roman" w:hAnsi="Times New Roman" w:cs="Times New Roman"/>
          <w:sz w:val="28"/>
          <w:szCs w:val="28"/>
        </w:rPr>
        <w:t>открытых заседани</w:t>
      </w:r>
      <w:r w:rsidR="006715E0" w:rsidRPr="006715E0">
        <w:rPr>
          <w:rFonts w:ascii="Times New Roman" w:hAnsi="Times New Roman" w:cs="Times New Roman"/>
          <w:sz w:val="28"/>
          <w:szCs w:val="28"/>
        </w:rPr>
        <w:t>й</w:t>
      </w:r>
      <w:r w:rsidRPr="006715E0">
        <w:rPr>
          <w:rFonts w:ascii="Times New Roman" w:hAnsi="Times New Roman" w:cs="Times New Roman"/>
          <w:sz w:val="28"/>
          <w:szCs w:val="28"/>
        </w:rPr>
        <w:t xml:space="preserve"> НИИОС </w:t>
      </w:r>
      <w:r w:rsidR="005D5FDE" w:rsidRPr="006715E0">
        <w:rPr>
          <w:rFonts w:ascii="Times New Roman" w:hAnsi="Times New Roman" w:cs="Times New Roman"/>
          <w:sz w:val="28"/>
          <w:szCs w:val="28"/>
        </w:rPr>
        <w:t>по актуальным направлениям</w:t>
      </w:r>
      <w:r w:rsidRPr="006715E0">
        <w:rPr>
          <w:rFonts w:ascii="Times New Roman" w:hAnsi="Times New Roman" w:cs="Times New Roman"/>
          <w:sz w:val="28"/>
          <w:szCs w:val="28"/>
        </w:rPr>
        <w:t xml:space="preserve"> НИР;</w:t>
      </w:r>
    </w:p>
    <w:p w:rsidR="005D5FDE" w:rsidRPr="006715E0" w:rsidRDefault="004478FB" w:rsidP="006715E0">
      <w:pPr>
        <w:ind w:firstLine="709"/>
        <w:jc w:val="both"/>
        <w:rPr>
          <w:rFonts w:ascii="Times New Roman" w:hAnsi="Times New Roman" w:cs="Times New Roman"/>
          <w:sz w:val="28"/>
          <w:szCs w:val="28"/>
        </w:rPr>
      </w:pPr>
      <w:r w:rsidRPr="006715E0">
        <w:rPr>
          <w:rFonts w:ascii="Times New Roman" w:hAnsi="Times New Roman" w:cs="Times New Roman"/>
          <w:bCs/>
          <w:sz w:val="28"/>
          <w:szCs w:val="28"/>
        </w:rPr>
        <w:t>– р</w:t>
      </w:r>
      <w:r w:rsidR="005D5FDE" w:rsidRPr="006715E0">
        <w:rPr>
          <w:rFonts w:ascii="Times New Roman" w:hAnsi="Times New Roman" w:cs="Times New Roman"/>
          <w:sz w:val="28"/>
          <w:szCs w:val="28"/>
        </w:rPr>
        <w:t xml:space="preserve">абота по подготовке </w:t>
      </w:r>
      <w:r w:rsidR="00876D04">
        <w:rPr>
          <w:rFonts w:ascii="Times New Roman" w:hAnsi="Times New Roman" w:cs="Times New Roman"/>
          <w:sz w:val="28"/>
          <w:szCs w:val="28"/>
        </w:rPr>
        <w:t xml:space="preserve">научно-педагогических кадров как </w:t>
      </w:r>
      <w:r w:rsidR="005D5FDE" w:rsidRPr="006715E0">
        <w:rPr>
          <w:rFonts w:ascii="Times New Roman" w:hAnsi="Times New Roman" w:cs="Times New Roman"/>
          <w:sz w:val="28"/>
          <w:szCs w:val="28"/>
        </w:rPr>
        <w:t>кадрового резерва ППС университета:</w:t>
      </w:r>
      <w:r w:rsidRPr="006715E0">
        <w:rPr>
          <w:rFonts w:ascii="Times New Roman" w:hAnsi="Times New Roman" w:cs="Times New Roman"/>
          <w:sz w:val="28"/>
          <w:szCs w:val="28"/>
        </w:rPr>
        <w:t xml:space="preserve"> привлечение</w:t>
      </w:r>
      <w:r w:rsidR="005D5FDE" w:rsidRPr="006715E0">
        <w:rPr>
          <w:rFonts w:ascii="Times New Roman" w:hAnsi="Times New Roman" w:cs="Times New Roman"/>
          <w:sz w:val="28"/>
          <w:szCs w:val="28"/>
        </w:rPr>
        <w:t xml:space="preserve"> студентов</w:t>
      </w:r>
      <w:r w:rsidRPr="006715E0">
        <w:rPr>
          <w:rFonts w:ascii="Times New Roman" w:hAnsi="Times New Roman" w:cs="Times New Roman"/>
          <w:sz w:val="28"/>
          <w:szCs w:val="28"/>
        </w:rPr>
        <w:t>, аспирантов</w:t>
      </w:r>
      <w:r w:rsidR="005D5FDE" w:rsidRPr="006715E0">
        <w:rPr>
          <w:rFonts w:ascii="Times New Roman" w:hAnsi="Times New Roman" w:cs="Times New Roman"/>
          <w:sz w:val="28"/>
          <w:szCs w:val="28"/>
        </w:rPr>
        <w:t xml:space="preserve"> и молодых ученых</w:t>
      </w:r>
      <w:r w:rsidRPr="006715E0">
        <w:rPr>
          <w:rFonts w:ascii="Times New Roman" w:hAnsi="Times New Roman" w:cs="Times New Roman"/>
          <w:sz w:val="28"/>
          <w:szCs w:val="28"/>
        </w:rPr>
        <w:t xml:space="preserve"> к</w:t>
      </w:r>
      <w:r w:rsidR="005D5FDE" w:rsidRPr="006715E0">
        <w:rPr>
          <w:rFonts w:ascii="Times New Roman" w:hAnsi="Times New Roman" w:cs="Times New Roman"/>
          <w:sz w:val="28"/>
          <w:szCs w:val="28"/>
        </w:rPr>
        <w:t xml:space="preserve"> научно-исследовательской работе на базе НИИОС</w:t>
      </w:r>
      <w:r w:rsidR="00876D04">
        <w:rPr>
          <w:rFonts w:ascii="Times New Roman" w:hAnsi="Times New Roman" w:cs="Times New Roman"/>
          <w:sz w:val="28"/>
          <w:szCs w:val="28"/>
        </w:rPr>
        <w:t xml:space="preserve"> и лабораторий университета;</w:t>
      </w:r>
      <w:r w:rsidR="005D5FDE" w:rsidRPr="006715E0">
        <w:rPr>
          <w:rFonts w:ascii="Times New Roman" w:hAnsi="Times New Roman" w:cs="Times New Roman"/>
          <w:sz w:val="28"/>
          <w:szCs w:val="28"/>
        </w:rPr>
        <w:t xml:space="preserve"> </w:t>
      </w:r>
    </w:p>
    <w:p w:rsidR="00236006" w:rsidRPr="006715E0" w:rsidRDefault="004478FB" w:rsidP="006715E0">
      <w:pPr>
        <w:pStyle w:val="aa"/>
        <w:widowControl/>
        <w:suppressAutoHyphens w:val="0"/>
        <w:spacing w:after="0"/>
        <w:ind w:left="0" w:firstLine="709"/>
        <w:jc w:val="both"/>
        <w:rPr>
          <w:rFonts w:ascii="Times New Roman" w:hAnsi="Times New Roman" w:cs="Times New Roman"/>
          <w:sz w:val="28"/>
          <w:szCs w:val="28"/>
        </w:rPr>
      </w:pPr>
      <w:r w:rsidRPr="006715E0">
        <w:rPr>
          <w:rFonts w:ascii="Times New Roman" w:hAnsi="Times New Roman" w:cs="Times New Roman"/>
          <w:bCs/>
          <w:sz w:val="28"/>
          <w:szCs w:val="28"/>
        </w:rPr>
        <w:t xml:space="preserve">– </w:t>
      </w:r>
      <w:r w:rsidR="00853D73" w:rsidRPr="006715E0">
        <w:rPr>
          <w:rFonts w:ascii="Times New Roman" w:hAnsi="Times New Roman" w:cs="Times New Roman"/>
          <w:sz w:val="28"/>
          <w:szCs w:val="28"/>
        </w:rPr>
        <w:t>с</w:t>
      </w:r>
      <w:r w:rsidR="004F0A5A" w:rsidRPr="006715E0">
        <w:rPr>
          <w:rFonts w:ascii="Times New Roman" w:hAnsi="Times New Roman" w:cs="Times New Roman"/>
          <w:sz w:val="28"/>
          <w:szCs w:val="28"/>
        </w:rPr>
        <w:t xml:space="preserve">охранить критерии оценки деятельности ППС в разделе НИР по количеству публикаций в системе эффективного контракта для преподавателя, старшего преподавателя – 1 статья в изданиях перечня РИНЦ не менее 1 в 2 года; </w:t>
      </w:r>
      <w:proofErr w:type="gramStart"/>
      <w:r w:rsidR="004F0A5A" w:rsidRPr="006715E0">
        <w:rPr>
          <w:rFonts w:ascii="Times New Roman" w:hAnsi="Times New Roman" w:cs="Times New Roman"/>
          <w:sz w:val="28"/>
          <w:szCs w:val="28"/>
        </w:rPr>
        <w:t>доцент, профессор – 1 статья в год в изданиях перечня РИНЦ и 1 статья в 2 года в изданиях перечня ВАК, для членов диссертационного совета – не менее 1 статьи в год в журналах перечня ВАК, 1 монографии в 5 лет</w:t>
      </w:r>
      <w:r w:rsidR="00C92358" w:rsidRPr="006715E0">
        <w:rPr>
          <w:rFonts w:ascii="Times New Roman" w:hAnsi="Times New Roman" w:cs="Times New Roman"/>
          <w:sz w:val="28"/>
          <w:szCs w:val="28"/>
        </w:rPr>
        <w:t>,</w:t>
      </w:r>
      <w:r w:rsidR="004F0A5A" w:rsidRPr="006715E0">
        <w:rPr>
          <w:rFonts w:ascii="Times New Roman" w:hAnsi="Times New Roman" w:cs="Times New Roman"/>
          <w:sz w:val="28"/>
          <w:szCs w:val="28"/>
        </w:rPr>
        <w:t xml:space="preserve"> </w:t>
      </w:r>
      <w:r w:rsidR="00853D73" w:rsidRPr="006715E0">
        <w:rPr>
          <w:rFonts w:ascii="Times New Roman" w:hAnsi="Times New Roman" w:cs="Times New Roman"/>
          <w:sz w:val="28"/>
          <w:szCs w:val="28"/>
        </w:rPr>
        <w:t>и с</w:t>
      </w:r>
      <w:r w:rsidR="002C7612" w:rsidRPr="006715E0">
        <w:rPr>
          <w:rFonts w:ascii="Times New Roman" w:hAnsi="Times New Roman" w:cs="Times New Roman"/>
          <w:sz w:val="28"/>
          <w:szCs w:val="28"/>
        </w:rPr>
        <w:t>охранить практику п</w:t>
      </w:r>
      <w:r w:rsidR="00236006" w:rsidRPr="006715E0">
        <w:rPr>
          <w:rFonts w:ascii="Times New Roman" w:hAnsi="Times New Roman" w:cs="Times New Roman"/>
          <w:sz w:val="28"/>
          <w:szCs w:val="28"/>
        </w:rPr>
        <w:t>убликации в журнале</w:t>
      </w:r>
      <w:r w:rsidR="002C7612" w:rsidRPr="006715E0">
        <w:rPr>
          <w:rFonts w:ascii="Times New Roman" w:hAnsi="Times New Roman" w:cs="Times New Roman"/>
          <w:sz w:val="28"/>
          <w:szCs w:val="28"/>
        </w:rPr>
        <w:t xml:space="preserve"> </w:t>
      </w:r>
      <w:r w:rsidR="005D5FDE" w:rsidRPr="006715E0">
        <w:rPr>
          <w:rFonts w:ascii="Times New Roman" w:hAnsi="Times New Roman" w:cs="Times New Roman"/>
          <w:sz w:val="28"/>
          <w:szCs w:val="28"/>
        </w:rPr>
        <w:t xml:space="preserve">«Научно-спортивный вестник Урала и Сибири» </w:t>
      </w:r>
      <w:r w:rsidR="002C7612" w:rsidRPr="006715E0">
        <w:rPr>
          <w:rFonts w:ascii="Times New Roman" w:hAnsi="Times New Roman" w:cs="Times New Roman"/>
          <w:sz w:val="28"/>
          <w:szCs w:val="28"/>
        </w:rPr>
        <w:t>для сотрудников, проходящих процедуру конкурсного отбора.</w:t>
      </w:r>
      <w:proofErr w:type="gramEnd"/>
    </w:p>
    <w:p w:rsidR="00C92358" w:rsidRPr="006715E0" w:rsidRDefault="004478FB" w:rsidP="006715E0">
      <w:pPr>
        <w:ind w:firstLine="709"/>
        <w:jc w:val="both"/>
        <w:rPr>
          <w:rFonts w:ascii="Times New Roman" w:hAnsi="Times New Roman" w:cs="Times New Roman"/>
          <w:sz w:val="28"/>
          <w:szCs w:val="28"/>
        </w:rPr>
      </w:pPr>
      <w:r w:rsidRPr="006715E0">
        <w:rPr>
          <w:rFonts w:ascii="Times New Roman" w:hAnsi="Times New Roman" w:cs="Times New Roman"/>
          <w:bCs/>
          <w:sz w:val="28"/>
          <w:szCs w:val="28"/>
        </w:rPr>
        <w:t xml:space="preserve">– </w:t>
      </w:r>
      <w:r w:rsidR="00C92358" w:rsidRPr="006715E0">
        <w:rPr>
          <w:rFonts w:ascii="Times New Roman" w:hAnsi="Times New Roman" w:cs="Times New Roman"/>
          <w:sz w:val="28"/>
          <w:szCs w:val="28"/>
        </w:rPr>
        <w:t xml:space="preserve">совершенствование методик исследования и материально-технической базы </w:t>
      </w:r>
      <w:r w:rsidR="001A245F" w:rsidRPr="006715E0">
        <w:rPr>
          <w:rFonts w:ascii="Times New Roman" w:hAnsi="Times New Roman" w:cs="Times New Roman"/>
          <w:sz w:val="28"/>
          <w:szCs w:val="28"/>
        </w:rPr>
        <w:t>проведения НИР</w:t>
      </w:r>
      <w:r w:rsidR="00C92358" w:rsidRPr="006715E0">
        <w:rPr>
          <w:rFonts w:ascii="Times New Roman" w:hAnsi="Times New Roman" w:cs="Times New Roman"/>
          <w:sz w:val="28"/>
          <w:szCs w:val="28"/>
        </w:rPr>
        <w:t>, приобретение нового оборудования.</w:t>
      </w:r>
    </w:p>
    <w:p w:rsidR="00236006" w:rsidRPr="006715E0" w:rsidRDefault="00236006" w:rsidP="006715E0">
      <w:pPr>
        <w:ind w:firstLine="709"/>
        <w:jc w:val="both"/>
        <w:rPr>
          <w:rFonts w:ascii="Times New Roman" w:hAnsi="Times New Roman" w:cs="Times New Roman"/>
          <w:sz w:val="28"/>
          <w:szCs w:val="28"/>
        </w:rPr>
      </w:pPr>
    </w:p>
    <w:p w:rsidR="00E04734" w:rsidRPr="006715E0" w:rsidRDefault="00E977DB" w:rsidP="00850754">
      <w:pPr>
        <w:jc w:val="both"/>
        <w:rPr>
          <w:rFonts w:ascii="Times New Roman" w:hAnsi="Times New Roman" w:cs="Times New Roman"/>
        </w:rPr>
      </w:pPr>
      <w:r w:rsidRPr="006715E0">
        <w:rPr>
          <w:rFonts w:ascii="Times New Roman" w:hAnsi="Times New Roman" w:cs="Times New Roman"/>
          <w:sz w:val="28"/>
          <w:szCs w:val="28"/>
        </w:rPr>
        <w:t>Проректор по НИР</w:t>
      </w:r>
      <w:r w:rsidRPr="006715E0">
        <w:rPr>
          <w:rFonts w:ascii="Times New Roman" w:hAnsi="Times New Roman" w:cs="Times New Roman"/>
          <w:sz w:val="28"/>
          <w:szCs w:val="28"/>
        </w:rPr>
        <w:tab/>
      </w:r>
      <w:r w:rsidRPr="006715E0">
        <w:rPr>
          <w:rFonts w:ascii="Times New Roman" w:hAnsi="Times New Roman" w:cs="Times New Roman"/>
          <w:sz w:val="28"/>
          <w:szCs w:val="28"/>
        </w:rPr>
        <w:tab/>
      </w:r>
      <w:r w:rsidRPr="006715E0">
        <w:rPr>
          <w:rFonts w:ascii="Times New Roman" w:hAnsi="Times New Roman" w:cs="Times New Roman"/>
          <w:sz w:val="28"/>
          <w:szCs w:val="28"/>
        </w:rPr>
        <w:tab/>
      </w:r>
      <w:r w:rsidRPr="006715E0">
        <w:rPr>
          <w:rFonts w:ascii="Times New Roman" w:hAnsi="Times New Roman" w:cs="Times New Roman"/>
          <w:sz w:val="28"/>
          <w:szCs w:val="28"/>
        </w:rPr>
        <w:tab/>
      </w:r>
      <w:r w:rsidRPr="006715E0">
        <w:rPr>
          <w:rFonts w:ascii="Times New Roman" w:hAnsi="Times New Roman" w:cs="Times New Roman"/>
          <w:sz w:val="28"/>
          <w:szCs w:val="28"/>
        </w:rPr>
        <w:tab/>
      </w:r>
      <w:r w:rsidRPr="006715E0">
        <w:rPr>
          <w:rFonts w:ascii="Times New Roman" w:hAnsi="Times New Roman" w:cs="Times New Roman"/>
          <w:sz w:val="28"/>
          <w:szCs w:val="28"/>
        </w:rPr>
        <w:tab/>
      </w:r>
      <w:r w:rsidRPr="006715E0">
        <w:rPr>
          <w:rFonts w:ascii="Times New Roman" w:hAnsi="Times New Roman" w:cs="Times New Roman"/>
          <w:sz w:val="28"/>
          <w:szCs w:val="28"/>
        </w:rPr>
        <w:tab/>
      </w:r>
      <w:r w:rsidRPr="006715E0">
        <w:rPr>
          <w:rFonts w:ascii="Times New Roman" w:hAnsi="Times New Roman" w:cs="Times New Roman"/>
          <w:sz w:val="28"/>
          <w:szCs w:val="28"/>
        </w:rPr>
        <w:tab/>
        <w:t>Е. В. Быков</w:t>
      </w:r>
    </w:p>
    <w:p w:rsidR="00307741" w:rsidRPr="006715E0" w:rsidRDefault="00307741" w:rsidP="006715E0">
      <w:pPr>
        <w:jc w:val="both"/>
        <w:rPr>
          <w:rFonts w:ascii="Times New Roman" w:hAnsi="Times New Roman" w:cs="Times New Roman"/>
          <w:sz w:val="28"/>
          <w:szCs w:val="28"/>
        </w:rPr>
      </w:pPr>
    </w:p>
    <w:sectPr w:rsidR="00307741" w:rsidRPr="00671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FreeSans">
    <w:altName w:val="Times New Roman"/>
    <w:charset w:val="CC"/>
    <w:family w:val="swiss"/>
    <w:pitch w:val="variable"/>
    <w:sig w:usb0="E4838EFF" w:usb1="4200FDFF" w:usb2="000030A0"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OpenSans">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2F6315"/>
    <w:multiLevelType w:val="hybridMultilevel"/>
    <w:tmpl w:val="B11629AE"/>
    <w:lvl w:ilvl="0" w:tplc="5D98F6EA">
      <w:start w:val="1"/>
      <w:numFmt w:val="bullet"/>
      <w:lvlText w:val="•"/>
      <w:lvlJc w:val="left"/>
      <w:pPr>
        <w:tabs>
          <w:tab w:val="num" w:pos="720"/>
        </w:tabs>
        <w:ind w:left="720" w:hanging="360"/>
      </w:pPr>
      <w:rPr>
        <w:rFonts w:ascii="Times New Roman" w:hAnsi="Times New Roman" w:hint="default"/>
      </w:rPr>
    </w:lvl>
    <w:lvl w:ilvl="1" w:tplc="12209C92" w:tentative="1">
      <w:start w:val="1"/>
      <w:numFmt w:val="bullet"/>
      <w:lvlText w:val="•"/>
      <w:lvlJc w:val="left"/>
      <w:pPr>
        <w:tabs>
          <w:tab w:val="num" w:pos="1440"/>
        </w:tabs>
        <w:ind w:left="1440" w:hanging="360"/>
      </w:pPr>
      <w:rPr>
        <w:rFonts w:ascii="Times New Roman" w:hAnsi="Times New Roman" w:hint="default"/>
      </w:rPr>
    </w:lvl>
    <w:lvl w:ilvl="2" w:tplc="153E6FE0" w:tentative="1">
      <w:start w:val="1"/>
      <w:numFmt w:val="bullet"/>
      <w:lvlText w:val="•"/>
      <w:lvlJc w:val="left"/>
      <w:pPr>
        <w:tabs>
          <w:tab w:val="num" w:pos="2160"/>
        </w:tabs>
        <w:ind w:left="2160" w:hanging="360"/>
      </w:pPr>
      <w:rPr>
        <w:rFonts w:ascii="Times New Roman" w:hAnsi="Times New Roman" w:hint="default"/>
      </w:rPr>
    </w:lvl>
    <w:lvl w:ilvl="3" w:tplc="40486244" w:tentative="1">
      <w:start w:val="1"/>
      <w:numFmt w:val="bullet"/>
      <w:lvlText w:val="•"/>
      <w:lvlJc w:val="left"/>
      <w:pPr>
        <w:tabs>
          <w:tab w:val="num" w:pos="2880"/>
        </w:tabs>
        <w:ind w:left="2880" w:hanging="360"/>
      </w:pPr>
      <w:rPr>
        <w:rFonts w:ascii="Times New Roman" w:hAnsi="Times New Roman" w:hint="default"/>
      </w:rPr>
    </w:lvl>
    <w:lvl w:ilvl="4" w:tplc="3140AEB6" w:tentative="1">
      <w:start w:val="1"/>
      <w:numFmt w:val="bullet"/>
      <w:lvlText w:val="•"/>
      <w:lvlJc w:val="left"/>
      <w:pPr>
        <w:tabs>
          <w:tab w:val="num" w:pos="3600"/>
        </w:tabs>
        <w:ind w:left="3600" w:hanging="360"/>
      </w:pPr>
      <w:rPr>
        <w:rFonts w:ascii="Times New Roman" w:hAnsi="Times New Roman" w:hint="default"/>
      </w:rPr>
    </w:lvl>
    <w:lvl w:ilvl="5" w:tplc="F5F0BFB6" w:tentative="1">
      <w:start w:val="1"/>
      <w:numFmt w:val="bullet"/>
      <w:lvlText w:val="•"/>
      <w:lvlJc w:val="left"/>
      <w:pPr>
        <w:tabs>
          <w:tab w:val="num" w:pos="4320"/>
        </w:tabs>
        <w:ind w:left="4320" w:hanging="360"/>
      </w:pPr>
      <w:rPr>
        <w:rFonts w:ascii="Times New Roman" w:hAnsi="Times New Roman" w:hint="default"/>
      </w:rPr>
    </w:lvl>
    <w:lvl w:ilvl="6" w:tplc="1BC01D4A" w:tentative="1">
      <w:start w:val="1"/>
      <w:numFmt w:val="bullet"/>
      <w:lvlText w:val="•"/>
      <w:lvlJc w:val="left"/>
      <w:pPr>
        <w:tabs>
          <w:tab w:val="num" w:pos="5040"/>
        </w:tabs>
        <w:ind w:left="5040" w:hanging="360"/>
      </w:pPr>
      <w:rPr>
        <w:rFonts w:ascii="Times New Roman" w:hAnsi="Times New Roman" w:hint="default"/>
      </w:rPr>
    </w:lvl>
    <w:lvl w:ilvl="7" w:tplc="0F44ECBA" w:tentative="1">
      <w:start w:val="1"/>
      <w:numFmt w:val="bullet"/>
      <w:lvlText w:val="•"/>
      <w:lvlJc w:val="left"/>
      <w:pPr>
        <w:tabs>
          <w:tab w:val="num" w:pos="5760"/>
        </w:tabs>
        <w:ind w:left="5760" w:hanging="360"/>
      </w:pPr>
      <w:rPr>
        <w:rFonts w:ascii="Times New Roman" w:hAnsi="Times New Roman" w:hint="default"/>
      </w:rPr>
    </w:lvl>
    <w:lvl w:ilvl="8" w:tplc="19BE11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7D2D63"/>
    <w:multiLevelType w:val="hybridMultilevel"/>
    <w:tmpl w:val="CB3C636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14CF6B34"/>
    <w:multiLevelType w:val="hybridMultilevel"/>
    <w:tmpl w:val="2A22D7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AB43212"/>
    <w:multiLevelType w:val="hybridMultilevel"/>
    <w:tmpl w:val="5AEEF612"/>
    <w:lvl w:ilvl="0" w:tplc="C4AEFB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C096A"/>
    <w:multiLevelType w:val="hybridMultilevel"/>
    <w:tmpl w:val="4D1234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E361C6"/>
    <w:multiLevelType w:val="hybridMultilevel"/>
    <w:tmpl w:val="41909E44"/>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7">
    <w:nsid w:val="4E5A24EA"/>
    <w:multiLevelType w:val="hybridMultilevel"/>
    <w:tmpl w:val="C1FEE1E0"/>
    <w:lvl w:ilvl="0" w:tplc="BFAA6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0365B4"/>
    <w:multiLevelType w:val="hybridMultilevel"/>
    <w:tmpl w:val="ADE266CC"/>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9">
    <w:nsid w:val="4F792AE1"/>
    <w:multiLevelType w:val="multilevel"/>
    <w:tmpl w:val="69CC1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807D8E"/>
    <w:multiLevelType w:val="hybridMultilevel"/>
    <w:tmpl w:val="17D0E9E8"/>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1">
    <w:nsid w:val="5ED841F1"/>
    <w:multiLevelType w:val="hybridMultilevel"/>
    <w:tmpl w:val="61C8A66C"/>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2">
    <w:nsid w:val="746C2C54"/>
    <w:multiLevelType w:val="hybridMultilevel"/>
    <w:tmpl w:val="4D1234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6"/>
  </w:num>
  <w:num w:numId="3">
    <w:abstractNumId w:val="11"/>
  </w:num>
  <w:num w:numId="4">
    <w:abstractNumId w:val="8"/>
  </w:num>
  <w:num w:numId="5">
    <w:abstractNumId w:val="5"/>
  </w:num>
  <w:num w:numId="6">
    <w:abstractNumId w:val="12"/>
  </w:num>
  <w:num w:numId="7">
    <w:abstractNumId w:val="0"/>
  </w:num>
  <w:num w:numId="8">
    <w:abstractNumId w:val="3"/>
  </w:num>
  <w:num w:numId="9">
    <w:abstractNumId w:val="2"/>
  </w:num>
  <w:num w:numId="10">
    <w:abstractNumId w:val="1"/>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D4"/>
    <w:rsid w:val="000250F5"/>
    <w:rsid w:val="000303B5"/>
    <w:rsid w:val="000408CF"/>
    <w:rsid w:val="00052CA0"/>
    <w:rsid w:val="00055AC3"/>
    <w:rsid w:val="000814CA"/>
    <w:rsid w:val="00083959"/>
    <w:rsid w:val="00095220"/>
    <w:rsid w:val="000A079F"/>
    <w:rsid w:val="000A209C"/>
    <w:rsid w:val="000B4BA6"/>
    <w:rsid w:val="000E2D61"/>
    <w:rsid w:val="000F054E"/>
    <w:rsid w:val="00120001"/>
    <w:rsid w:val="00135F0D"/>
    <w:rsid w:val="0014061A"/>
    <w:rsid w:val="001426DC"/>
    <w:rsid w:val="00171D4E"/>
    <w:rsid w:val="0018571D"/>
    <w:rsid w:val="001866B0"/>
    <w:rsid w:val="001A245F"/>
    <w:rsid w:val="001B1934"/>
    <w:rsid w:val="001B22F9"/>
    <w:rsid w:val="001C6E68"/>
    <w:rsid w:val="001E58FF"/>
    <w:rsid w:val="001F0535"/>
    <w:rsid w:val="002174EB"/>
    <w:rsid w:val="00232F5F"/>
    <w:rsid w:val="00236006"/>
    <w:rsid w:val="00243878"/>
    <w:rsid w:val="00276DB1"/>
    <w:rsid w:val="00276E65"/>
    <w:rsid w:val="00292680"/>
    <w:rsid w:val="002A07DC"/>
    <w:rsid w:val="002B05F0"/>
    <w:rsid w:val="002C7612"/>
    <w:rsid w:val="002F6D23"/>
    <w:rsid w:val="0030640E"/>
    <w:rsid w:val="00306C3C"/>
    <w:rsid w:val="00307741"/>
    <w:rsid w:val="00311F4B"/>
    <w:rsid w:val="00313424"/>
    <w:rsid w:val="00326A0A"/>
    <w:rsid w:val="00342BD9"/>
    <w:rsid w:val="00350DDC"/>
    <w:rsid w:val="00362132"/>
    <w:rsid w:val="00395EFE"/>
    <w:rsid w:val="003A1886"/>
    <w:rsid w:val="003B4558"/>
    <w:rsid w:val="003B493E"/>
    <w:rsid w:val="003D07F4"/>
    <w:rsid w:val="003D2B57"/>
    <w:rsid w:val="003D609B"/>
    <w:rsid w:val="003F0FDC"/>
    <w:rsid w:val="003F22B8"/>
    <w:rsid w:val="003F3B2F"/>
    <w:rsid w:val="003F5E1A"/>
    <w:rsid w:val="0040441B"/>
    <w:rsid w:val="00411D79"/>
    <w:rsid w:val="004340A2"/>
    <w:rsid w:val="004428EB"/>
    <w:rsid w:val="00444678"/>
    <w:rsid w:val="004478FB"/>
    <w:rsid w:val="00447A66"/>
    <w:rsid w:val="00447F31"/>
    <w:rsid w:val="004629B5"/>
    <w:rsid w:val="004768B6"/>
    <w:rsid w:val="004800CF"/>
    <w:rsid w:val="004A405B"/>
    <w:rsid w:val="004C061D"/>
    <w:rsid w:val="004C0F7F"/>
    <w:rsid w:val="004C6F73"/>
    <w:rsid w:val="004C7CD5"/>
    <w:rsid w:val="004D5F42"/>
    <w:rsid w:val="004D6455"/>
    <w:rsid w:val="004F0A5A"/>
    <w:rsid w:val="00510060"/>
    <w:rsid w:val="00510441"/>
    <w:rsid w:val="00523DBF"/>
    <w:rsid w:val="00534E1C"/>
    <w:rsid w:val="00535461"/>
    <w:rsid w:val="00546E1B"/>
    <w:rsid w:val="00557F34"/>
    <w:rsid w:val="005621F6"/>
    <w:rsid w:val="005924E5"/>
    <w:rsid w:val="00593BCB"/>
    <w:rsid w:val="005A15CB"/>
    <w:rsid w:val="005D1F56"/>
    <w:rsid w:val="005D5FDE"/>
    <w:rsid w:val="005D635E"/>
    <w:rsid w:val="005D6CEC"/>
    <w:rsid w:val="005E45F4"/>
    <w:rsid w:val="00602120"/>
    <w:rsid w:val="00606540"/>
    <w:rsid w:val="0062084F"/>
    <w:rsid w:val="006234E1"/>
    <w:rsid w:val="006409C6"/>
    <w:rsid w:val="006715E0"/>
    <w:rsid w:val="00672601"/>
    <w:rsid w:val="0068427D"/>
    <w:rsid w:val="006C0D4A"/>
    <w:rsid w:val="006D6A7B"/>
    <w:rsid w:val="00700443"/>
    <w:rsid w:val="00714C99"/>
    <w:rsid w:val="00726459"/>
    <w:rsid w:val="00727EAB"/>
    <w:rsid w:val="00745BD3"/>
    <w:rsid w:val="00750137"/>
    <w:rsid w:val="007508FE"/>
    <w:rsid w:val="00752AB9"/>
    <w:rsid w:val="00753003"/>
    <w:rsid w:val="00755E0B"/>
    <w:rsid w:val="00756366"/>
    <w:rsid w:val="00761F87"/>
    <w:rsid w:val="007B4093"/>
    <w:rsid w:val="007D767D"/>
    <w:rsid w:val="007F2DD1"/>
    <w:rsid w:val="00820999"/>
    <w:rsid w:val="0082722C"/>
    <w:rsid w:val="00834788"/>
    <w:rsid w:val="0083744D"/>
    <w:rsid w:val="00841DC5"/>
    <w:rsid w:val="00850754"/>
    <w:rsid w:val="00851E98"/>
    <w:rsid w:val="00853D73"/>
    <w:rsid w:val="00872E73"/>
    <w:rsid w:val="0087658F"/>
    <w:rsid w:val="00876D04"/>
    <w:rsid w:val="008A2022"/>
    <w:rsid w:val="008B52E3"/>
    <w:rsid w:val="008C5ED5"/>
    <w:rsid w:val="008D12DC"/>
    <w:rsid w:val="008E18DD"/>
    <w:rsid w:val="008E3643"/>
    <w:rsid w:val="008F4017"/>
    <w:rsid w:val="00900622"/>
    <w:rsid w:val="00957C9B"/>
    <w:rsid w:val="009613A7"/>
    <w:rsid w:val="009A2285"/>
    <w:rsid w:val="009B71DE"/>
    <w:rsid w:val="009C7332"/>
    <w:rsid w:val="009D6992"/>
    <w:rsid w:val="009E7FCD"/>
    <w:rsid w:val="00A010CA"/>
    <w:rsid w:val="00A10EB4"/>
    <w:rsid w:val="00A14297"/>
    <w:rsid w:val="00A15FB8"/>
    <w:rsid w:val="00A22CCD"/>
    <w:rsid w:val="00A47DD9"/>
    <w:rsid w:val="00A520E3"/>
    <w:rsid w:val="00A87C37"/>
    <w:rsid w:val="00A9248D"/>
    <w:rsid w:val="00A93A6B"/>
    <w:rsid w:val="00AA46AA"/>
    <w:rsid w:val="00AC0547"/>
    <w:rsid w:val="00B26CE4"/>
    <w:rsid w:val="00B310E5"/>
    <w:rsid w:val="00B45F57"/>
    <w:rsid w:val="00B74E0F"/>
    <w:rsid w:val="00B87014"/>
    <w:rsid w:val="00B92261"/>
    <w:rsid w:val="00BA2CD7"/>
    <w:rsid w:val="00BB4E14"/>
    <w:rsid w:val="00BC51ED"/>
    <w:rsid w:val="00BF7A8B"/>
    <w:rsid w:val="00C3249D"/>
    <w:rsid w:val="00C327F3"/>
    <w:rsid w:val="00C32B1F"/>
    <w:rsid w:val="00C62AE9"/>
    <w:rsid w:val="00C81A3C"/>
    <w:rsid w:val="00C92358"/>
    <w:rsid w:val="00CB7C54"/>
    <w:rsid w:val="00CD5BE9"/>
    <w:rsid w:val="00CD7189"/>
    <w:rsid w:val="00CE1146"/>
    <w:rsid w:val="00CE4002"/>
    <w:rsid w:val="00CE7CAF"/>
    <w:rsid w:val="00CF0688"/>
    <w:rsid w:val="00CF3595"/>
    <w:rsid w:val="00D011AC"/>
    <w:rsid w:val="00D0484F"/>
    <w:rsid w:val="00D11463"/>
    <w:rsid w:val="00D13ABC"/>
    <w:rsid w:val="00D272B9"/>
    <w:rsid w:val="00D41CCB"/>
    <w:rsid w:val="00D5702D"/>
    <w:rsid w:val="00D671F3"/>
    <w:rsid w:val="00D700A3"/>
    <w:rsid w:val="00D70A68"/>
    <w:rsid w:val="00D727CB"/>
    <w:rsid w:val="00D729FF"/>
    <w:rsid w:val="00D9106A"/>
    <w:rsid w:val="00D91101"/>
    <w:rsid w:val="00D91864"/>
    <w:rsid w:val="00D93DA9"/>
    <w:rsid w:val="00DA3170"/>
    <w:rsid w:val="00DB556D"/>
    <w:rsid w:val="00DC1C51"/>
    <w:rsid w:val="00DC69F7"/>
    <w:rsid w:val="00DD1CE0"/>
    <w:rsid w:val="00DD3E1D"/>
    <w:rsid w:val="00DE3A8D"/>
    <w:rsid w:val="00E00FE2"/>
    <w:rsid w:val="00E04734"/>
    <w:rsid w:val="00E065DA"/>
    <w:rsid w:val="00E15F78"/>
    <w:rsid w:val="00E2323F"/>
    <w:rsid w:val="00E26185"/>
    <w:rsid w:val="00E3270B"/>
    <w:rsid w:val="00E43A01"/>
    <w:rsid w:val="00E51180"/>
    <w:rsid w:val="00E66D65"/>
    <w:rsid w:val="00E737B6"/>
    <w:rsid w:val="00E73D79"/>
    <w:rsid w:val="00E740BF"/>
    <w:rsid w:val="00E977DB"/>
    <w:rsid w:val="00EA428A"/>
    <w:rsid w:val="00EB4058"/>
    <w:rsid w:val="00EB6F4B"/>
    <w:rsid w:val="00EC2629"/>
    <w:rsid w:val="00ED6274"/>
    <w:rsid w:val="00EE3BBB"/>
    <w:rsid w:val="00EE3D05"/>
    <w:rsid w:val="00EF4BD4"/>
    <w:rsid w:val="00F073D7"/>
    <w:rsid w:val="00F43BC6"/>
    <w:rsid w:val="00F5765C"/>
    <w:rsid w:val="00F67BAF"/>
    <w:rsid w:val="00F76594"/>
    <w:rsid w:val="00F813F1"/>
    <w:rsid w:val="00F831FB"/>
    <w:rsid w:val="00F85A61"/>
    <w:rsid w:val="00F87893"/>
    <w:rsid w:val="00FA18B5"/>
    <w:rsid w:val="00FC5515"/>
    <w:rsid w:val="00FE36C0"/>
    <w:rsid w:val="00FE3F7A"/>
    <w:rsid w:val="00FF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BD4"/>
    <w:pPr>
      <w:widowControl w:val="0"/>
      <w:suppressAutoHyphens/>
      <w:spacing w:after="0" w:line="240" w:lineRule="auto"/>
    </w:pPr>
    <w:rPr>
      <w:rFonts w:ascii="Liberation Serif" w:eastAsia="DejaVu Sans" w:hAnsi="Liberation Serif" w:cs="FreeSans"/>
      <w:kern w:val="1"/>
      <w:sz w:val="24"/>
      <w:szCs w:val="24"/>
      <w:lang w:eastAsia="zh-CN" w:bidi="hi-IN"/>
    </w:rPr>
  </w:style>
  <w:style w:type="paragraph" w:styleId="1">
    <w:name w:val="heading 1"/>
    <w:basedOn w:val="a"/>
    <w:next w:val="a"/>
    <w:link w:val="10"/>
    <w:qFormat/>
    <w:rsid w:val="00DC69F7"/>
    <w:pPr>
      <w:keepNext/>
      <w:tabs>
        <w:tab w:val="num" w:pos="1429"/>
      </w:tabs>
      <w:spacing w:line="360" w:lineRule="auto"/>
      <w:ind w:left="1429" w:hanging="360"/>
      <w:outlineLvl w:val="0"/>
    </w:pPr>
    <w:rPr>
      <w:rFonts w:ascii="Times New Roman" w:eastAsia="Lucida Sans Unicode" w:hAnsi="Times New Roman" w:cs="Mangal"/>
      <w:b/>
      <w:bCs/>
      <w:sz w:val="28"/>
      <w:lang w:eastAsia="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4BD4"/>
    <w:pPr>
      <w:spacing w:after="120"/>
    </w:pPr>
  </w:style>
  <w:style w:type="character" w:customStyle="1" w:styleId="a4">
    <w:name w:val="Основной текст Знак"/>
    <w:basedOn w:val="a0"/>
    <w:link w:val="a3"/>
    <w:rsid w:val="00EF4BD4"/>
    <w:rPr>
      <w:rFonts w:ascii="Liberation Serif" w:eastAsia="DejaVu Sans" w:hAnsi="Liberation Serif" w:cs="FreeSans"/>
      <w:kern w:val="1"/>
      <w:sz w:val="24"/>
      <w:szCs w:val="24"/>
      <w:lang w:eastAsia="zh-CN" w:bidi="hi-IN"/>
    </w:rPr>
  </w:style>
  <w:style w:type="character" w:customStyle="1" w:styleId="FontStyle51">
    <w:name w:val="Font Style51"/>
    <w:uiPriority w:val="99"/>
    <w:rsid w:val="00EF4BD4"/>
    <w:rPr>
      <w:rFonts w:ascii="Lucida Sans Unicode" w:hAnsi="Lucida Sans Unicode" w:cs="Lucida Sans Unicode"/>
      <w:sz w:val="12"/>
      <w:szCs w:val="12"/>
    </w:rPr>
  </w:style>
  <w:style w:type="paragraph" w:customStyle="1" w:styleId="11">
    <w:name w:val="Абзац списка1"/>
    <w:basedOn w:val="a"/>
    <w:uiPriority w:val="99"/>
    <w:rsid w:val="00EF4BD4"/>
    <w:pPr>
      <w:spacing w:line="100" w:lineRule="atLeast"/>
      <w:ind w:left="720"/>
      <w:contextualSpacing/>
    </w:pPr>
    <w:rPr>
      <w:rFonts w:ascii="Courier New" w:eastAsia="Courier New" w:hAnsi="Courier New" w:cs="Courier New"/>
      <w:color w:val="000000"/>
      <w:lang w:eastAsia="ru-RU"/>
    </w:rPr>
  </w:style>
  <w:style w:type="paragraph" w:styleId="2">
    <w:name w:val="Body Text 2"/>
    <w:basedOn w:val="a"/>
    <w:link w:val="20"/>
    <w:unhideWhenUsed/>
    <w:rsid w:val="00EF4BD4"/>
    <w:pPr>
      <w:spacing w:after="120" w:line="480" w:lineRule="auto"/>
    </w:pPr>
    <w:rPr>
      <w:rFonts w:cs="Mangal"/>
      <w:szCs w:val="21"/>
    </w:rPr>
  </w:style>
  <w:style w:type="character" w:customStyle="1" w:styleId="20">
    <w:name w:val="Основной текст 2 Знак"/>
    <w:basedOn w:val="a0"/>
    <w:link w:val="2"/>
    <w:rsid w:val="00EF4BD4"/>
    <w:rPr>
      <w:rFonts w:ascii="Liberation Serif" w:eastAsia="DejaVu Sans" w:hAnsi="Liberation Serif" w:cs="Mangal"/>
      <w:kern w:val="1"/>
      <w:sz w:val="24"/>
      <w:szCs w:val="21"/>
      <w:lang w:eastAsia="zh-CN" w:bidi="hi-IN"/>
    </w:rPr>
  </w:style>
  <w:style w:type="character" w:customStyle="1" w:styleId="FontStyle12">
    <w:name w:val="Font Style12"/>
    <w:basedOn w:val="a0"/>
    <w:uiPriority w:val="99"/>
    <w:rsid w:val="00EF4BD4"/>
    <w:rPr>
      <w:rFonts w:cs="Times New Roman"/>
      <w:sz w:val="26"/>
      <w:szCs w:val="26"/>
    </w:rPr>
  </w:style>
  <w:style w:type="paragraph" w:styleId="a5">
    <w:name w:val="List Paragraph"/>
    <w:basedOn w:val="a"/>
    <w:link w:val="a6"/>
    <w:uiPriority w:val="34"/>
    <w:qFormat/>
    <w:rsid w:val="00EF4BD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Normal (Web)"/>
    <w:basedOn w:val="a"/>
    <w:uiPriority w:val="99"/>
    <w:unhideWhenUsed/>
    <w:qFormat/>
    <w:rsid w:val="000814CA"/>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8">
    <w:name w:val="Hyperlink"/>
    <w:basedOn w:val="a0"/>
    <w:uiPriority w:val="99"/>
    <w:unhideWhenUsed/>
    <w:rsid w:val="000814CA"/>
    <w:rPr>
      <w:color w:val="0000FF"/>
      <w:u w:val="single"/>
    </w:rPr>
  </w:style>
  <w:style w:type="table" w:styleId="a9">
    <w:name w:val="Table Grid"/>
    <w:basedOn w:val="a1"/>
    <w:uiPriority w:val="59"/>
    <w:rsid w:val="00276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C69F7"/>
    <w:rPr>
      <w:rFonts w:ascii="Times New Roman" w:eastAsia="Lucida Sans Unicode" w:hAnsi="Times New Roman" w:cs="Mangal"/>
      <w:b/>
      <w:bCs/>
      <w:kern w:val="1"/>
      <w:sz w:val="28"/>
      <w:szCs w:val="24"/>
      <w:lang w:eastAsia="hi-IN" w:bidi="hi-IN"/>
    </w:rPr>
  </w:style>
  <w:style w:type="paragraph" w:styleId="aa">
    <w:name w:val="Body Text Indent"/>
    <w:basedOn w:val="a"/>
    <w:link w:val="ab"/>
    <w:uiPriority w:val="99"/>
    <w:unhideWhenUsed/>
    <w:rsid w:val="00DC69F7"/>
    <w:pPr>
      <w:spacing w:after="120"/>
      <w:ind w:left="283"/>
    </w:pPr>
    <w:rPr>
      <w:rFonts w:cs="Mangal"/>
      <w:szCs w:val="21"/>
    </w:rPr>
  </w:style>
  <w:style w:type="character" w:customStyle="1" w:styleId="ab">
    <w:name w:val="Основной текст с отступом Знак"/>
    <w:basedOn w:val="a0"/>
    <w:link w:val="aa"/>
    <w:uiPriority w:val="99"/>
    <w:rsid w:val="00DC69F7"/>
    <w:rPr>
      <w:rFonts w:ascii="Liberation Serif" w:eastAsia="DejaVu Sans" w:hAnsi="Liberation Serif" w:cs="Mangal"/>
      <w:kern w:val="1"/>
      <w:sz w:val="24"/>
      <w:szCs w:val="21"/>
      <w:lang w:eastAsia="zh-CN" w:bidi="hi-IN"/>
    </w:rPr>
  </w:style>
  <w:style w:type="character" w:customStyle="1" w:styleId="ac">
    <w:name w:val="Текст выноски Знак"/>
    <w:basedOn w:val="a0"/>
    <w:uiPriority w:val="99"/>
    <w:semiHidden/>
    <w:qFormat/>
    <w:rsid w:val="00326A0A"/>
    <w:rPr>
      <w:rFonts w:ascii="Tahoma" w:hAnsi="Tahoma" w:cs="Tahoma"/>
      <w:sz w:val="16"/>
      <w:szCs w:val="16"/>
    </w:rPr>
  </w:style>
  <w:style w:type="character" w:customStyle="1" w:styleId="12">
    <w:name w:val="Основной шрифт абзаца1"/>
    <w:rsid w:val="00A520E3"/>
  </w:style>
  <w:style w:type="paragraph" w:styleId="ad">
    <w:name w:val="Balloon Text"/>
    <w:basedOn w:val="a"/>
    <w:link w:val="13"/>
    <w:uiPriority w:val="99"/>
    <w:semiHidden/>
    <w:unhideWhenUsed/>
    <w:rsid w:val="00055AC3"/>
    <w:rPr>
      <w:rFonts w:ascii="Tahoma" w:hAnsi="Tahoma" w:cs="Mangal"/>
      <w:sz w:val="16"/>
      <w:szCs w:val="14"/>
    </w:rPr>
  </w:style>
  <w:style w:type="character" w:customStyle="1" w:styleId="13">
    <w:name w:val="Текст выноски Знак1"/>
    <w:basedOn w:val="a0"/>
    <w:link w:val="ad"/>
    <w:uiPriority w:val="99"/>
    <w:semiHidden/>
    <w:rsid w:val="00055AC3"/>
    <w:rPr>
      <w:rFonts w:ascii="Tahoma" w:eastAsia="DejaVu Sans" w:hAnsi="Tahoma" w:cs="Mangal"/>
      <w:kern w:val="1"/>
      <w:sz w:val="16"/>
      <w:szCs w:val="14"/>
      <w:lang w:eastAsia="zh-CN" w:bidi="hi-IN"/>
    </w:rPr>
  </w:style>
  <w:style w:type="character" w:styleId="ae">
    <w:name w:val="Strong"/>
    <w:basedOn w:val="a0"/>
    <w:uiPriority w:val="22"/>
    <w:qFormat/>
    <w:rsid w:val="00C81A3C"/>
    <w:rPr>
      <w:b/>
      <w:bCs/>
    </w:rPr>
  </w:style>
  <w:style w:type="character" w:customStyle="1" w:styleId="FontStyle49">
    <w:name w:val="Font Style49"/>
    <w:uiPriority w:val="99"/>
    <w:rsid w:val="00F831FB"/>
    <w:rPr>
      <w:rFonts w:ascii="Times New Roman" w:hAnsi="Times New Roman" w:cs="Times New Roman" w:hint="default"/>
      <w:sz w:val="18"/>
      <w:szCs w:val="18"/>
    </w:rPr>
  </w:style>
  <w:style w:type="paragraph" w:customStyle="1" w:styleId="af">
    <w:name w:val="Содержимое таблицы"/>
    <w:basedOn w:val="a"/>
    <w:qFormat/>
    <w:rsid w:val="00307741"/>
    <w:pPr>
      <w:widowControl/>
      <w:suppressLineNumbers/>
      <w:spacing w:after="200" w:line="276" w:lineRule="auto"/>
    </w:pPr>
    <w:rPr>
      <w:rFonts w:ascii="Calibri" w:eastAsia="Calibri" w:hAnsi="Calibri" w:cs="Times New Roman"/>
      <w:color w:val="00000A"/>
      <w:kern w:val="0"/>
      <w:sz w:val="22"/>
      <w:szCs w:val="22"/>
      <w:lang w:eastAsia="en-US" w:bidi="ar-SA"/>
    </w:rPr>
  </w:style>
  <w:style w:type="paragraph" w:customStyle="1" w:styleId="Default">
    <w:name w:val="Default"/>
    <w:rsid w:val="005D6C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locked/>
    <w:rsid w:val="00306C3C"/>
  </w:style>
  <w:style w:type="character" w:styleId="af0">
    <w:name w:val="Emphasis"/>
    <w:uiPriority w:val="99"/>
    <w:qFormat/>
    <w:rsid w:val="007F2DD1"/>
    <w:rPr>
      <w:rFonts w:cs="Times New Roman"/>
      <w:i/>
      <w:iCs/>
    </w:rPr>
  </w:style>
  <w:style w:type="paragraph" w:styleId="af1">
    <w:name w:val="Plain Text"/>
    <w:basedOn w:val="a"/>
    <w:link w:val="af2"/>
    <w:uiPriority w:val="99"/>
    <w:rsid w:val="007F2DD1"/>
    <w:pPr>
      <w:widowControl/>
      <w:suppressAutoHyphens w:val="0"/>
    </w:pPr>
    <w:rPr>
      <w:rFonts w:ascii="Courier New" w:eastAsia="Times New Roman" w:hAnsi="Courier New" w:cs="Times New Roman"/>
      <w:kern w:val="0"/>
      <w:sz w:val="20"/>
      <w:szCs w:val="20"/>
      <w:lang w:val="x-none" w:eastAsia="x-none" w:bidi="ar-SA"/>
    </w:rPr>
  </w:style>
  <w:style w:type="character" w:customStyle="1" w:styleId="af2">
    <w:name w:val="Текст Знак"/>
    <w:basedOn w:val="a0"/>
    <w:link w:val="af1"/>
    <w:uiPriority w:val="99"/>
    <w:rsid w:val="007F2DD1"/>
    <w:rPr>
      <w:rFonts w:ascii="Courier New" w:eastAsia="Times New Roman" w:hAnsi="Courier New" w:cs="Times New Roman"/>
      <w:sz w:val="20"/>
      <w:szCs w:val="20"/>
      <w:lang w:val="x-none" w:eastAsia="x-none"/>
    </w:rPr>
  </w:style>
  <w:style w:type="character" w:customStyle="1" w:styleId="eop">
    <w:name w:val="eop"/>
    <w:basedOn w:val="a0"/>
    <w:rsid w:val="007F2DD1"/>
  </w:style>
  <w:style w:type="character" w:customStyle="1" w:styleId="w">
    <w:name w:val="w"/>
    <w:qFormat/>
    <w:rsid w:val="007F2DD1"/>
  </w:style>
  <w:style w:type="character" w:customStyle="1" w:styleId="t2">
    <w:name w:val="t2"/>
    <w:basedOn w:val="a0"/>
    <w:rsid w:val="002A07DC"/>
  </w:style>
  <w:style w:type="character" w:customStyle="1" w:styleId="normaltextrun">
    <w:name w:val="normaltextrun"/>
    <w:basedOn w:val="a0"/>
    <w:rsid w:val="002A0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BD4"/>
    <w:pPr>
      <w:widowControl w:val="0"/>
      <w:suppressAutoHyphens/>
      <w:spacing w:after="0" w:line="240" w:lineRule="auto"/>
    </w:pPr>
    <w:rPr>
      <w:rFonts w:ascii="Liberation Serif" w:eastAsia="DejaVu Sans" w:hAnsi="Liberation Serif" w:cs="FreeSans"/>
      <w:kern w:val="1"/>
      <w:sz w:val="24"/>
      <w:szCs w:val="24"/>
      <w:lang w:eastAsia="zh-CN" w:bidi="hi-IN"/>
    </w:rPr>
  </w:style>
  <w:style w:type="paragraph" w:styleId="1">
    <w:name w:val="heading 1"/>
    <w:basedOn w:val="a"/>
    <w:next w:val="a"/>
    <w:link w:val="10"/>
    <w:qFormat/>
    <w:rsid w:val="00DC69F7"/>
    <w:pPr>
      <w:keepNext/>
      <w:tabs>
        <w:tab w:val="num" w:pos="1429"/>
      </w:tabs>
      <w:spacing w:line="360" w:lineRule="auto"/>
      <w:ind w:left="1429" w:hanging="360"/>
      <w:outlineLvl w:val="0"/>
    </w:pPr>
    <w:rPr>
      <w:rFonts w:ascii="Times New Roman" w:eastAsia="Lucida Sans Unicode" w:hAnsi="Times New Roman" w:cs="Mangal"/>
      <w:b/>
      <w:bCs/>
      <w:sz w:val="28"/>
      <w:lang w:eastAsia="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4BD4"/>
    <w:pPr>
      <w:spacing w:after="120"/>
    </w:pPr>
  </w:style>
  <w:style w:type="character" w:customStyle="1" w:styleId="a4">
    <w:name w:val="Основной текст Знак"/>
    <w:basedOn w:val="a0"/>
    <w:link w:val="a3"/>
    <w:rsid w:val="00EF4BD4"/>
    <w:rPr>
      <w:rFonts w:ascii="Liberation Serif" w:eastAsia="DejaVu Sans" w:hAnsi="Liberation Serif" w:cs="FreeSans"/>
      <w:kern w:val="1"/>
      <w:sz w:val="24"/>
      <w:szCs w:val="24"/>
      <w:lang w:eastAsia="zh-CN" w:bidi="hi-IN"/>
    </w:rPr>
  </w:style>
  <w:style w:type="character" w:customStyle="1" w:styleId="FontStyle51">
    <w:name w:val="Font Style51"/>
    <w:uiPriority w:val="99"/>
    <w:rsid w:val="00EF4BD4"/>
    <w:rPr>
      <w:rFonts w:ascii="Lucida Sans Unicode" w:hAnsi="Lucida Sans Unicode" w:cs="Lucida Sans Unicode"/>
      <w:sz w:val="12"/>
      <w:szCs w:val="12"/>
    </w:rPr>
  </w:style>
  <w:style w:type="paragraph" w:customStyle="1" w:styleId="11">
    <w:name w:val="Абзац списка1"/>
    <w:basedOn w:val="a"/>
    <w:uiPriority w:val="99"/>
    <w:rsid w:val="00EF4BD4"/>
    <w:pPr>
      <w:spacing w:line="100" w:lineRule="atLeast"/>
      <w:ind w:left="720"/>
      <w:contextualSpacing/>
    </w:pPr>
    <w:rPr>
      <w:rFonts w:ascii="Courier New" w:eastAsia="Courier New" w:hAnsi="Courier New" w:cs="Courier New"/>
      <w:color w:val="000000"/>
      <w:lang w:eastAsia="ru-RU"/>
    </w:rPr>
  </w:style>
  <w:style w:type="paragraph" w:styleId="2">
    <w:name w:val="Body Text 2"/>
    <w:basedOn w:val="a"/>
    <w:link w:val="20"/>
    <w:unhideWhenUsed/>
    <w:rsid w:val="00EF4BD4"/>
    <w:pPr>
      <w:spacing w:after="120" w:line="480" w:lineRule="auto"/>
    </w:pPr>
    <w:rPr>
      <w:rFonts w:cs="Mangal"/>
      <w:szCs w:val="21"/>
    </w:rPr>
  </w:style>
  <w:style w:type="character" w:customStyle="1" w:styleId="20">
    <w:name w:val="Основной текст 2 Знак"/>
    <w:basedOn w:val="a0"/>
    <w:link w:val="2"/>
    <w:rsid w:val="00EF4BD4"/>
    <w:rPr>
      <w:rFonts w:ascii="Liberation Serif" w:eastAsia="DejaVu Sans" w:hAnsi="Liberation Serif" w:cs="Mangal"/>
      <w:kern w:val="1"/>
      <w:sz w:val="24"/>
      <w:szCs w:val="21"/>
      <w:lang w:eastAsia="zh-CN" w:bidi="hi-IN"/>
    </w:rPr>
  </w:style>
  <w:style w:type="character" w:customStyle="1" w:styleId="FontStyle12">
    <w:name w:val="Font Style12"/>
    <w:basedOn w:val="a0"/>
    <w:uiPriority w:val="99"/>
    <w:rsid w:val="00EF4BD4"/>
    <w:rPr>
      <w:rFonts w:cs="Times New Roman"/>
      <w:sz w:val="26"/>
      <w:szCs w:val="26"/>
    </w:rPr>
  </w:style>
  <w:style w:type="paragraph" w:styleId="a5">
    <w:name w:val="List Paragraph"/>
    <w:basedOn w:val="a"/>
    <w:link w:val="a6"/>
    <w:uiPriority w:val="34"/>
    <w:qFormat/>
    <w:rsid w:val="00EF4BD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Normal (Web)"/>
    <w:basedOn w:val="a"/>
    <w:uiPriority w:val="99"/>
    <w:unhideWhenUsed/>
    <w:qFormat/>
    <w:rsid w:val="000814CA"/>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8">
    <w:name w:val="Hyperlink"/>
    <w:basedOn w:val="a0"/>
    <w:uiPriority w:val="99"/>
    <w:unhideWhenUsed/>
    <w:rsid w:val="000814CA"/>
    <w:rPr>
      <w:color w:val="0000FF"/>
      <w:u w:val="single"/>
    </w:rPr>
  </w:style>
  <w:style w:type="table" w:styleId="a9">
    <w:name w:val="Table Grid"/>
    <w:basedOn w:val="a1"/>
    <w:uiPriority w:val="59"/>
    <w:rsid w:val="00276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C69F7"/>
    <w:rPr>
      <w:rFonts w:ascii="Times New Roman" w:eastAsia="Lucida Sans Unicode" w:hAnsi="Times New Roman" w:cs="Mangal"/>
      <w:b/>
      <w:bCs/>
      <w:kern w:val="1"/>
      <w:sz w:val="28"/>
      <w:szCs w:val="24"/>
      <w:lang w:eastAsia="hi-IN" w:bidi="hi-IN"/>
    </w:rPr>
  </w:style>
  <w:style w:type="paragraph" w:styleId="aa">
    <w:name w:val="Body Text Indent"/>
    <w:basedOn w:val="a"/>
    <w:link w:val="ab"/>
    <w:uiPriority w:val="99"/>
    <w:unhideWhenUsed/>
    <w:rsid w:val="00DC69F7"/>
    <w:pPr>
      <w:spacing w:after="120"/>
      <w:ind w:left="283"/>
    </w:pPr>
    <w:rPr>
      <w:rFonts w:cs="Mangal"/>
      <w:szCs w:val="21"/>
    </w:rPr>
  </w:style>
  <w:style w:type="character" w:customStyle="1" w:styleId="ab">
    <w:name w:val="Основной текст с отступом Знак"/>
    <w:basedOn w:val="a0"/>
    <w:link w:val="aa"/>
    <w:uiPriority w:val="99"/>
    <w:rsid w:val="00DC69F7"/>
    <w:rPr>
      <w:rFonts w:ascii="Liberation Serif" w:eastAsia="DejaVu Sans" w:hAnsi="Liberation Serif" w:cs="Mangal"/>
      <w:kern w:val="1"/>
      <w:sz w:val="24"/>
      <w:szCs w:val="21"/>
      <w:lang w:eastAsia="zh-CN" w:bidi="hi-IN"/>
    </w:rPr>
  </w:style>
  <w:style w:type="character" w:customStyle="1" w:styleId="ac">
    <w:name w:val="Текст выноски Знак"/>
    <w:basedOn w:val="a0"/>
    <w:uiPriority w:val="99"/>
    <w:semiHidden/>
    <w:qFormat/>
    <w:rsid w:val="00326A0A"/>
    <w:rPr>
      <w:rFonts w:ascii="Tahoma" w:hAnsi="Tahoma" w:cs="Tahoma"/>
      <w:sz w:val="16"/>
      <w:szCs w:val="16"/>
    </w:rPr>
  </w:style>
  <w:style w:type="character" w:customStyle="1" w:styleId="12">
    <w:name w:val="Основной шрифт абзаца1"/>
    <w:rsid w:val="00A520E3"/>
  </w:style>
  <w:style w:type="paragraph" w:styleId="ad">
    <w:name w:val="Balloon Text"/>
    <w:basedOn w:val="a"/>
    <w:link w:val="13"/>
    <w:uiPriority w:val="99"/>
    <w:semiHidden/>
    <w:unhideWhenUsed/>
    <w:rsid w:val="00055AC3"/>
    <w:rPr>
      <w:rFonts w:ascii="Tahoma" w:hAnsi="Tahoma" w:cs="Mangal"/>
      <w:sz w:val="16"/>
      <w:szCs w:val="14"/>
    </w:rPr>
  </w:style>
  <w:style w:type="character" w:customStyle="1" w:styleId="13">
    <w:name w:val="Текст выноски Знак1"/>
    <w:basedOn w:val="a0"/>
    <w:link w:val="ad"/>
    <w:uiPriority w:val="99"/>
    <w:semiHidden/>
    <w:rsid w:val="00055AC3"/>
    <w:rPr>
      <w:rFonts w:ascii="Tahoma" w:eastAsia="DejaVu Sans" w:hAnsi="Tahoma" w:cs="Mangal"/>
      <w:kern w:val="1"/>
      <w:sz w:val="16"/>
      <w:szCs w:val="14"/>
      <w:lang w:eastAsia="zh-CN" w:bidi="hi-IN"/>
    </w:rPr>
  </w:style>
  <w:style w:type="character" w:styleId="ae">
    <w:name w:val="Strong"/>
    <w:basedOn w:val="a0"/>
    <w:uiPriority w:val="22"/>
    <w:qFormat/>
    <w:rsid w:val="00C81A3C"/>
    <w:rPr>
      <w:b/>
      <w:bCs/>
    </w:rPr>
  </w:style>
  <w:style w:type="character" w:customStyle="1" w:styleId="FontStyle49">
    <w:name w:val="Font Style49"/>
    <w:uiPriority w:val="99"/>
    <w:rsid w:val="00F831FB"/>
    <w:rPr>
      <w:rFonts w:ascii="Times New Roman" w:hAnsi="Times New Roman" w:cs="Times New Roman" w:hint="default"/>
      <w:sz w:val="18"/>
      <w:szCs w:val="18"/>
    </w:rPr>
  </w:style>
  <w:style w:type="paragraph" w:customStyle="1" w:styleId="af">
    <w:name w:val="Содержимое таблицы"/>
    <w:basedOn w:val="a"/>
    <w:qFormat/>
    <w:rsid w:val="00307741"/>
    <w:pPr>
      <w:widowControl/>
      <w:suppressLineNumbers/>
      <w:spacing w:after="200" w:line="276" w:lineRule="auto"/>
    </w:pPr>
    <w:rPr>
      <w:rFonts w:ascii="Calibri" w:eastAsia="Calibri" w:hAnsi="Calibri" w:cs="Times New Roman"/>
      <w:color w:val="00000A"/>
      <w:kern w:val="0"/>
      <w:sz w:val="22"/>
      <w:szCs w:val="22"/>
      <w:lang w:eastAsia="en-US" w:bidi="ar-SA"/>
    </w:rPr>
  </w:style>
  <w:style w:type="paragraph" w:customStyle="1" w:styleId="Default">
    <w:name w:val="Default"/>
    <w:rsid w:val="005D6C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locked/>
    <w:rsid w:val="00306C3C"/>
  </w:style>
  <w:style w:type="character" w:styleId="af0">
    <w:name w:val="Emphasis"/>
    <w:uiPriority w:val="99"/>
    <w:qFormat/>
    <w:rsid w:val="007F2DD1"/>
    <w:rPr>
      <w:rFonts w:cs="Times New Roman"/>
      <w:i/>
      <w:iCs/>
    </w:rPr>
  </w:style>
  <w:style w:type="paragraph" w:styleId="af1">
    <w:name w:val="Plain Text"/>
    <w:basedOn w:val="a"/>
    <w:link w:val="af2"/>
    <w:uiPriority w:val="99"/>
    <w:rsid w:val="007F2DD1"/>
    <w:pPr>
      <w:widowControl/>
      <w:suppressAutoHyphens w:val="0"/>
    </w:pPr>
    <w:rPr>
      <w:rFonts w:ascii="Courier New" w:eastAsia="Times New Roman" w:hAnsi="Courier New" w:cs="Times New Roman"/>
      <w:kern w:val="0"/>
      <w:sz w:val="20"/>
      <w:szCs w:val="20"/>
      <w:lang w:val="x-none" w:eastAsia="x-none" w:bidi="ar-SA"/>
    </w:rPr>
  </w:style>
  <w:style w:type="character" w:customStyle="1" w:styleId="af2">
    <w:name w:val="Текст Знак"/>
    <w:basedOn w:val="a0"/>
    <w:link w:val="af1"/>
    <w:uiPriority w:val="99"/>
    <w:rsid w:val="007F2DD1"/>
    <w:rPr>
      <w:rFonts w:ascii="Courier New" w:eastAsia="Times New Roman" w:hAnsi="Courier New" w:cs="Times New Roman"/>
      <w:sz w:val="20"/>
      <w:szCs w:val="20"/>
      <w:lang w:val="x-none" w:eastAsia="x-none"/>
    </w:rPr>
  </w:style>
  <w:style w:type="character" w:customStyle="1" w:styleId="eop">
    <w:name w:val="eop"/>
    <w:basedOn w:val="a0"/>
    <w:rsid w:val="007F2DD1"/>
  </w:style>
  <w:style w:type="character" w:customStyle="1" w:styleId="w">
    <w:name w:val="w"/>
    <w:qFormat/>
    <w:rsid w:val="007F2DD1"/>
  </w:style>
  <w:style w:type="character" w:customStyle="1" w:styleId="t2">
    <w:name w:val="t2"/>
    <w:basedOn w:val="a0"/>
    <w:rsid w:val="002A07DC"/>
  </w:style>
  <w:style w:type="character" w:customStyle="1" w:styleId="normaltextrun">
    <w:name w:val="normaltextrun"/>
    <w:basedOn w:val="a0"/>
    <w:rsid w:val="002A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103">
      <w:bodyDiv w:val="1"/>
      <w:marLeft w:val="0"/>
      <w:marRight w:val="0"/>
      <w:marTop w:val="0"/>
      <w:marBottom w:val="0"/>
      <w:divBdr>
        <w:top w:val="none" w:sz="0" w:space="0" w:color="auto"/>
        <w:left w:val="none" w:sz="0" w:space="0" w:color="auto"/>
        <w:bottom w:val="none" w:sz="0" w:space="0" w:color="auto"/>
        <w:right w:val="none" w:sz="0" w:space="0" w:color="auto"/>
      </w:divBdr>
    </w:div>
    <w:div w:id="95906707">
      <w:bodyDiv w:val="1"/>
      <w:marLeft w:val="0"/>
      <w:marRight w:val="0"/>
      <w:marTop w:val="0"/>
      <w:marBottom w:val="0"/>
      <w:divBdr>
        <w:top w:val="none" w:sz="0" w:space="0" w:color="auto"/>
        <w:left w:val="none" w:sz="0" w:space="0" w:color="auto"/>
        <w:bottom w:val="none" w:sz="0" w:space="0" w:color="auto"/>
        <w:right w:val="none" w:sz="0" w:space="0" w:color="auto"/>
      </w:divBdr>
    </w:div>
    <w:div w:id="117341487">
      <w:bodyDiv w:val="1"/>
      <w:marLeft w:val="0"/>
      <w:marRight w:val="0"/>
      <w:marTop w:val="0"/>
      <w:marBottom w:val="0"/>
      <w:divBdr>
        <w:top w:val="none" w:sz="0" w:space="0" w:color="auto"/>
        <w:left w:val="none" w:sz="0" w:space="0" w:color="auto"/>
        <w:bottom w:val="none" w:sz="0" w:space="0" w:color="auto"/>
        <w:right w:val="none" w:sz="0" w:space="0" w:color="auto"/>
      </w:divBdr>
    </w:div>
    <w:div w:id="131794023">
      <w:bodyDiv w:val="1"/>
      <w:marLeft w:val="0"/>
      <w:marRight w:val="0"/>
      <w:marTop w:val="0"/>
      <w:marBottom w:val="0"/>
      <w:divBdr>
        <w:top w:val="none" w:sz="0" w:space="0" w:color="auto"/>
        <w:left w:val="none" w:sz="0" w:space="0" w:color="auto"/>
        <w:bottom w:val="none" w:sz="0" w:space="0" w:color="auto"/>
        <w:right w:val="none" w:sz="0" w:space="0" w:color="auto"/>
      </w:divBdr>
      <w:divsChild>
        <w:div w:id="2092578216">
          <w:marLeft w:val="0"/>
          <w:marRight w:val="0"/>
          <w:marTop w:val="0"/>
          <w:marBottom w:val="0"/>
          <w:divBdr>
            <w:top w:val="none" w:sz="0" w:space="0" w:color="auto"/>
            <w:left w:val="none" w:sz="0" w:space="0" w:color="auto"/>
            <w:bottom w:val="none" w:sz="0" w:space="0" w:color="auto"/>
            <w:right w:val="none" w:sz="0" w:space="0" w:color="auto"/>
          </w:divBdr>
        </w:div>
      </w:divsChild>
    </w:div>
    <w:div w:id="160196652">
      <w:bodyDiv w:val="1"/>
      <w:marLeft w:val="0"/>
      <w:marRight w:val="0"/>
      <w:marTop w:val="0"/>
      <w:marBottom w:val="0"/>
      <w:divBdr>
        <w:top w:val="none" w:sz="0" w:space="0" w:color="auto"/>
        <w:left w:val="none" w:sz="0" w:space="0" w:color="auto"/>
        <w:bottom w:val="none" w:sz="0" w:space="0" w:color="auto"/>
        <w:right w:val="none" w:sz="0" w:space="0" w:color="auto"/>
      </w:divBdr>
    </w:div>
    <w:div w:id="239994675">
      <w:bodyDiv w:val="1"/>
      <w:marLeft w:val="0"/>
      <w:marRight w:val="0"/>
      <w:marTop w:val="0"/>
      <w:marBottom w:val="0"/>
      <w:divBdr>
        <w:top w:val="none" w:sz="0" w:space="0" w:color="auto"/>
        <w:left w:val="none" w:sz="0" w:space="0" w:color="auto"/>
        <w:bottom w:val="none" w:sz="0" w:space="0" w:color="auto"/>
        <w:right w:val="none" w:sz="0" w:space="0" w:color="auto"/>
      </w:divBdr>
      <w:divsChild>
        <w:div w:id="1446072209">
          <w:marLeft w:val="0"/>
          <w:marRight w:val="0"/>
          <w:marTop w:val="0"/>
          <w:marBottom w:val="0"/>
          <w:divBdr>
            <w:top w:val="none" w:sz="0" w:space="0" w:color="auto"/>
            <w:left w:val="none" w:sz="0" w:space="0" w:color="auto"/>
            <w:bottom w:val="none" w:sz="0" w:space="0" w:color="auto"/>
            <w:right w:val="none" w:sz="0" w:space="0" w:color="auto"/>
          </w:divBdr>
        </w:div>
      </w:divsChild>
    </w:div>
    <w:div w:id="242841413">
      <w:bodyDiv w:val="1"/>
      <w:marLeft w:val="0"/>
      <w:marRight w:val="0"/>
      <w:marTop w:val="0"/>
      <w:marBottom w:val="0"/>
      <w:divBdr>
        <w:top w:val="none" w:sz="0" w:space="0" w:color="auto"/>
        <w:left w:val="none" w:sz="0" w:space="0" w:color="auto"/>
        <w:bottom w:val="none" w:sz="0" w:space="0" w:color="auto"/>
        <w:right w:val="none" w:sz="0" w:space="0" w:color="auto"/>
      </w:divBdr>
      <w:divsChild>
        <w:div w:id="1453985219">
          <w:marLeft w:val="547"/>
          <w:marRight w:val="0"/>
          <w:marTop w:val="86"/>
          <w:marBottom w:val="0"/>
          <w:divBdr>
            <w:top w:val="none" w:sz="0" w:space="0" w:color="auto"/>
            <w:left w:val="none" w:sz="0" w:space="0" w:color="auto"/>
            <w:bottom w:val="none" w:sz="0" w:space="0" w:color="auto"/>
            <w:right w:val="none" w:sz="0" w:space="0" w:color="auto"/>
          </w:divBdr>
        </w:div>
      </w:divsChild>
    </w:div>
    <w:div w:id="309019765">
      <w:bodyDiv w:val="1"/>
      <w:marLeft w:val="0"/>
      <w:marRight w:val="0"/>
      <w:marTop w:val="0"/>
      <w:marBottom w:val="0"/>
      <w:divBdr>
        <w:top w:val="none" w:sz="0" w:space="0" w:color="auto"/>
        <w:left w:val="none" w:sz="0" w:space="0" w:color="auto"/>
        <w:bottom w:val="none" w:sz="0" w:space="0" w:color="auto"/>
        <w:right w:val="none" w:sz="0" w:space="0" w:color="auto"/>
      </w:divBdr>
      <w:divsChild>
        <w:div w:id="2114276298">
          <w:marLeft w:val="0"/>
          <w:marRight w:val="0"/>
          <w:marTop w:val="0"/>
          <w:marBottom w:val="0"/>
          <w:divBdr>
            <w:top w:val="none" w:sz="0" w:space="0" w:color="auto"/>
            <w:left w:val="none" w:sz="0" w:space="0" w:color="auto"/>
            <w:bottom w:val="none" w:sz="0" w:space="0" w:color="auto"/>
            <w:right w:val="none" w:sz="0" w:space="0" w:color="auto"/>
          </w:divBdr>
        </w:div>
      </w:divsChild>
    </w:div>
    <w:div w:id="360593304">
      <w:bodyDiv w:val="1"/>
      <w:marLeft w:val="0"/>
      <w:marRight w:val="0"/>
      <w:marTop w:val="0"/>
      <w:marBottom w:val="0"/>
      <w:divBdr>
        <w:top w:val="none" w:sz="0" w:space="0" w:color="auto"/>
        <w:left w:val="none" w:sz="0" w:space="0" w:color="auto"/>
        <w:bottom w:val="none" w:sz="0" w:space="0" w:color="auto"/>
        <w:right w:val="none" w:sz="0" w:space="0" w:color="auto"/>
      </w:divBdr>
      <w:divsChild>
        <w:div w:id="213584413">
          <w:marLeft w:val="0"/>
          <w:marRight w:val="0"/>
          <w:marTop w:val="0"/>
          <w:marBottom w:val="0"/>
          <w:divBdr>
            <w:top w:val="none" w:sz="0" w:space="0" w:color="auto"/>
            <w:left w:val="none" w:sz="0" w:space="0" w:color="auto"/>
            <w:bottom w:val="none" w:sz="0" w:space="0" w:color="auto"/>
            <w:right w:val="none" w:sz="0" w:space="0" w:color="auto"/>
          </w:divBdr>
        </w:div>
      </w:divsChild>
    </w:div>
    <w:div w:id="732704158">
      <w:bodyDiv w:val="1"/>
      <w:marLeft w:val="0"/>
      <w:marRight w:val="0"/>
      <w:marTop w:val="0"/>
      <w:marBottom w:val="0"/>
      <w:divBdr>
        <w:top w:val="none" w:sz="0" w:space="0" w:color="auto"/>
        <w:left w:val="none" w:sz="0" w:space="0" w:color="auto"/>
        <w:bottom w:val="none" w:sz="0" w:space="0" w:color="auto"/>
        <w:right w:val="none" w:sz="0" w:space="0" w:color="auto"/>
      </w:divBdr>
      <w:divsChild>
        <w:div w:id="1476750745">
          <w:marLeft w:val="0"/>
          <w:marRight w:val="0"/>
          <w:marTop w:val="0"/>
          <w:marBottom w:val="0"/>
          <w:divBdr>
            <w:top w:val="none" w:sz="0" w:space="0" w:color="auto"/>
            <w:left w:val="none" w:sz="0" w:space="0" w:color="auto"/>
            <w:bottom w:val="none" w:sz="0" w:space="0" w:color="auto"/>
            <w:right w:val="none" w:sz="0" w:space="0" w:color="auto"/>
          </w:divBdr>
        </w:div>
      </w:divsChild>
    </w:div>
    <w:div w:id="973214516">
      <w:bodyDiv w:val="1"/>
      <w:marLeft w:val="0"/>
      <w:marRight w:val="0"/>
      <w:marTop w:val="0"/>
      <w:marBottom w:val="0"/>
      <w:divBdr>
        <w:top w:val="none" w:sz="0" w:space="0" w:color="auto"/>
        <w:left w:val="none" w:sz="0" w:space="0" w:color="auto"/>
        <w:bottom w:val="none" w:sz="0" w:space="0" w:color="auto"/>
        <w:right w:val="none" w:sz="0" w:space="0" w:color="auto"/>
      </w:divBdr>
      <w:divsChild>
        <w:div w:id="669286203">
          <w:marLeft w:val="0"/>
          <w:marRight w:val="0"/>
          <w:marTop w:val="0"/>
          <w:marBottom w:val="0"/>
          <w:divBdr>
            <w:top w:val="none" w:sz="0" w:space="0" w:color="auto"/>
            <w:left w:val="none" w:sz="0" w:space="0" w:color="auto"/>
            <w:bottom w:val="none" w:sz="0" w:space="0" w:color="auto"/>
            <w:right w:val="none" w:sz="0" w:space="0" w:color="auto"/>
          </w:divBdr>
        </w:div>
      </w:divsChild>
    </w:div>
    <w:div w:id="1012295532">
      <w:bodyDiv w:val="1"/>
      <w:marLeft w:val="0"/>
      <w:marRight w:val="0"/>
      <w:marTop w:val="0"/>
      <w:marBottom w:val="0"/>
      <w:divBdr>
        <w:top w:val="none" w:sz="0" w:space="0" w:color="auto"/>
        <w:left w:val="none" w:sz="0" w:space="0" w:color="auto"/>
        <w:bottom w:val="none" w:sz="0" w:space="0" w:color="auto"/>
        <w:right w:val="none" w:sz="0" w:space="0" w:color="auto"/>
      </w:divBdr>
      <w:divsChild>
        <w:div w:id="1164391509">
          <w:marLeft w:val="0"/>
          <w:marRight w:val="0"/>
          <w:marTop w:val="0"/>
          <w:marBottom w:val="0"/>
          <w:divBdr>
            <w:top w:val="none" w:sz="0" w:space="0" w:color="auto"/>
            <w:left w:val="none" w:sz="0" w:space="0" w:color="auto"/>
            <w:bottom w:val="none" w:sz="0" w:space="0" w:color="auto"/>
            <w:right w:val="none" w:sz="0" w:space="0" w:color="auto"/>
          </w:divBdr>
        </w:div>
      </w:divsChild>
    </w:div>
    <w:div w:id="1096445157">
      <w:bodyDiv w:val="1"/>
      <w:marLeft w:val="0"/>
      <w:marRight w:val="0"/>
      <w:marTop w:val="0"/>
      <w:marBottom w:val="0"/>
      <w:divBdr>
        <w:top w:val="none" w:sz="0" w:space="0" w:color="auto"/>
        <w:left w:val="none" w:sz="0" w:space="0" w:color="auto"/>
        <w:bottom w:val="none" w:sz="0" w:space="0" w:color="auto"/>
        <w:right w:val="none" w:sz="0" w:space="0" w:color="auto"/>
      </w:divBdr>
    </w:div>
    <w:div w:id="1136798457">
      <w:bodyDiv w:val="1"/>
      <w:marLeft w:val="0"/>
      <w:marRight w:val="0"/>
      <w:marTop w:val="0"/>
      <w:marBottom w:val="0"/>
      <w:divBdr>
        <w:top w:val="none" w:sz="0" w:space="0" w:color="auto"/>
        <w:left w:val="none" w:sz="0" w:space="0" w:color="auto"/>
        <w:bottom w:val="none" w:sz="0" w:space="0" w:color="auto"/>
        <w:right w:val="none" w:sz="0" w:space="0" w:color="auto"/>
      </w:divBdr>
      <w:divsChild>
        <w:div w:id="2012753124">
          <w:marLeft w:val="0"/>
          <w:marRight w:val="0"/>
          <w:marTop w:val="0"/>
          <w:marBottom w:val="0"/>
          <w:divBdr>
            <w:top w:val="none" w:sz="0" w:space="0" w:color="auto"/>
            <w:left w:val="none" w:sz="0" w:space="0" w:color="auto"/>
            <w:bottom w:val="none" w:sz="0" w:space="0" w:color="auto"/>
            <w:right w:val="none" w:sz="0" w:space="0" w:color="auto"/>
          </w:divBdr>
        </w:div>
      </w:divsChild>
    </w:div>
    <w:div w:id="1295986047">
      <w:bodyDiv w:val="1"/>
      <w:marLeft w:val="0"/>
      <w:marRight w:val="0"/>
      <w:marTop w:val="0"/>
      <w:marBottom w:val="0"/>
      <w:divBdr>
        <w:top w:val="none" w:sz="0" w:space="0" w:color="auto"/>
        <w:left w:val="none" w:sz="0" w:space="0" w:color="auto"/>
        <w:bottom w:val="none" w:sz="0" w:space="0" w:color="auto"/>
        <w:right w:val="none" w:sz="0" w:space="0" w:color="auto"/>
      </w:divBdr>
    </w:div>
    <w:div w:id="1319382689">
      <w:bodyDiv w:val="1"/>
      <w:marLeft w:val="0"/>
      <w:marRight w:val="0"/>
      <w:marTop w:val="0"/>
      <w:marBottom w:val="0"/>
      <w:divBdr>
        <w:top w:val="none" w:sz="0" w:space="0" w:color="auto"/>
        <w:left w:val="none" w:sz="0" w:space="0" w:color="auto"/>
        <w:bottom w:val="none" w:sz="0" w:space="0" w:color="auto"/>
        <w:right w:val="none" w:sz="0" w:space="0" w:color="auto"/>
      </w:divBdr>
      <w:divsChild>
        <w:div w:id="1041170631">
          <w:marLeft w:val="0"/>
          <w:marRight w:val="0"/>
          <w:marTop w:val="0"/>
          <w:marBottom w:val="0"/>
          <w:divBdr>
            <w:top w:val="none" w:sz="0" w:space="0" w:color="auto"/>
            <w:left w:val="none" w:sz="0" w:space="0" w:color="auto"/>
            <w:bottom w:val="none" w:sz="0" w:space="0" w:color="auto"/>
            <w:right w:val="none" w:sz="0" w:space="0" w:color="auto"/>
          </w:divBdr>
        </w:div>
      </w:divsChild>
    </w:div>
    <w:div w:id="1350257139">
      <w:bodyDiv w:val="1"/>
      <w:marLeft w:val="0"/>
      <w:marRight w:val="0"/>
      <w:marTop w:val="0"/>
      <w:marBottom w:val="0"/>
      <w:divBdr>
        <w:top w:val="none" w:sz="0" w:space="0" w:color="auto"/>
        <w:left w:val="none" w:sz="0" w:space="0" w:color="auto"/>
        <w:bottom w:val="none" w:sz="0" w:space="0" w:color="auto"/>
        <w:right w:val="none" w:sz="0" w:space="0" w:color="auto"/>
      </w:divBdr>
    </w:div>
    <w:div w:id="1354695097">
      <w:bodyDiv w:val="1"/>
      <w:marLeft w:val="0"/>
      <w:marRight w:val="0"/>
      <w:marTop w:val="0"/>
      <w:marBottom w:val="0"/>
      <w:divBdr>
        <w:top w:val="none" w:sz="0" w:space="0" w:color="auto"/>
        <w:left w:val="none" w:sz="0" w:space="0" w:color="auto"/>
        <w:bottom w:val="none" w:sz="0" w:space="0" w:color="auto"/>
        <w:right w:val="none" w:sz="0" w:space="0" w:color="auto"/>
      </w:divBdr>
      <w:divsChild>
        <w:div w:id="247234117">
          <w:marLeft w:val="0"/>
          <w:marRight w:val="0"/>
          <w:marTop w:val="0"/>
          <w:marBottom w:val="0"/>
          <w:divBdr>
            <w:top w:val="none" w:sz="0" w:space="0" w:color="auto"/>
            <w:left w:val="none" w:sz="0" w:space="0" w:color="auto"/>
            <w:bottom w:val="none" w:sz="0" w:space="0" w:color="auto"/>
            <w:right w:val="none" w:sz="0" w:space="0" w:color="auto"/>
          </w:divBdr>
        </w:div>
      </w:divsChild>
    </w:div>
    <w:div w:id="1415858334">
      <w:bodyDiv w:val="1"/>
      <w:marLeft w:val="0"/>
      <w:marRight w:val="0"/>
      <w:marTop w:val="0"/>
      <w:marBottom w:val="0"/>
      <w:divBdr>
        <w:top w:val="none" w:sz="0" w:space="0" w:color="auto"/>
        <w:left w:val="none" w:sz="0" w:space="0" w:color="auto"/>
        <w:bottom w:val="none" w:sz="0" w:space="0" w:color="auto"/>
        <w:right w:val="none" w:sz="0" w:space="0" w:color="auto"/>
      </w:divBdr>
    </w:div>
    <w:div w:id="1421221940">
      <w:bodyDiv w:val="1"/>
      <w:marLeft w:val="0"/>
      <w:marRight w:val="0"/>
      <w:marTop w:val="0"/>
      <w:marBottom w:val="0"/>
      <w:divBdr>
        <w:top w:val="none" w:sz="0" w:space="0" w:color="auto"/>
        <w:left w:val="none" w:sz="0" w:space="0" w:color="auto"/>
        <w:bottom w:val="none" w:sz="0" w:space="0" w:color="auto"/>
        <w:right w:val="none" w:sz="0" w:space="0" w:color="auto"/>
      </w:divBdr>
      <w:divsChild>
        <w:div w:id="59328906">
          <w:marLeft w:val="0"/>
          <w:marRight w:val="0"/>
          <w:marTop w:val="0"/>
          <w:marBottom w:val="0"/>
          <w:divBdr>
            <w:top w:val="none" w:sz="0" w:space="0" w:color="auto"/>
            <w:left w:val="none" w:sz="0" w:space="0" w:color="auto"/>
            <w:bottom w:val="none" w:sz="0" w:space="0" w:color="auto"/>
            <w:right w:val="none" w:sz="0" w:space="0" w:color="auto"/>
          </w:divBdr>
        </w:div>
      </w:divsChild>
    </w:div>
    <w:div w:id="1542353018">
      <w:bodyDiv w:val="1"/>
      <w:marLeft w:val="0"/>
      <w:marRight w:val="0"/>
      <w:marTop w:val="0"/>
      <w:marBottom w:val="0"/>
      <w:divBdr>
        <w:top w:val="none" w:sz="0" w:space="0" w:color="auto"/>
        <w:left w:val="none" w:sz="0" w:space="0" w:color="auto"/>
        <w:bottom w:val="none" w:sz="0" w:space="0" w:color="auto"/>
        <w:right w:val="none" w:sz="0" w:space="0" w:color="auto"/>
      </w:divBdr>
      <w:divsChild>
        <w:div w:id="1453094299">
          <w:marLeft w:val="0"/>
          <w:marRight w:val="0"/>
          <w:marTop w:val="0"/>
          <w:marBottom w:val="0"/>
          <w:divBdr>
            <w:top w:val="none" w:sz="0" w:space="0" w:color="auto"/>
            <w:left w:val="none" w:sz="0" w:space="0" w:color="auto"/>
            <w:bottom w:val="none" w:sz="0" w:space="0" w:color="auto"/>
            <w:right w:val="none" w:sz="0" w:space="0" w:color="auto"/>
          </w:divBdr>
        </w:div>
      </w:divsChild>
    </w:div>
    <w:div w:id="1654868133">
      <w:bodyDiv w:val="1"/>
      <w:marLeft w:val="0"/>
      <w:marRight w:val="0"/>
      <w:marTop w:val="0"/>
      <w:marBottom w:val="0"/>
      <w:divBdr>
        <w:top w:val="none" w:sz="0" w:space="0" w:color="auto"/>
        <w:left w:val="none" w:sz="0" w:space="0" w:color="auto"/>
        <w:bottom w:val="none" w:sz="0" w:space="0" w:color="auto"/>
        <w:right w:val="none" w:sz="0" w:space="0" w:color="auto"/>
      </w:divBdr>
    </w:div>
    <w:div w:id="1689284507">
      <w:bodyDiv w:val="1"/>
      <w:marLeft w:val="0"/>
      <w:marRight w:val="0"/>
      <w:marTop w:val="0"/>
      <w:marBottom w:val="0"/>
      <w:divBdr>
        <w:top w:val="none" w:sz="0" w:space="0" w:color="auto"/>
        <w:left w:val="none" w:sz="0" w:space="0" w:color="auto"/>
        <w:bottom w:val="none" w:sz="0" w:space="0" w:color="auto"/>
        <w:right w:val="none" w:sz="0" w:space="0" w:color="auto"/>
      </w:divBdr>
      <w:divsChild>
        <w:div w:id="1387682585">
          <w:marLeft w:val="0"/>
          <w:marRight w:val="0"/>
          <w:marTop w:val="0"/>
          <w:marBottom w:val="0"/>
          <w:divBdr>
            <w:top w:val="none" w:sz="0" w:space="0" w:color="auto"/>
            <w:left w:val="none" w:sz="0" w:space="0" w:color="auto"/>
            <w:bottom w:val="none" w:sz="0" w:space="0" w:color="auto"/>
            <w:right w:val="none" w:sz="0" w:space="0" w:color="auto"/>
          </w:divBdr>
        </w:div>
      </w:divsChild>
    </w:div>
    <w:div w:id="1794327129">
      <w:bodyDiv w:val="1"/>
      <w:marLeft w:val="0"/>
      <w:marRight w:val="0"/>
      <w:marTop w:val="0"/>
      <w:marBottom w:val="0"/>
      <w:divBdr>
        <w:top w:val="none" w:sz="0" w:space="0" w:color="auto"/>
        <w:left w:val="none" w:sz="0" w:space="0" w:color="auto"/>
        <w:bottom w:val="none" w:sz="0" w:space="0" w:color="auto"/>
        <w:right w:val="none" w:sz="0" w:space="0" w:color="auto"/>
      </w:divBdr>
      <w:divsChild>
        <w:div w:id="132144824">
          <w:marLeft w:val="0"/>
          <w:marRight w:val="0"/>
          <w:marTop w:val="0"/>
          <w:marBottom w:val="0"/>
          <w:divBdr>
            <w:top w:val="none" w:sz="0" w:space="0" w:color="auto"/>
            <w:left w:val="none" w:sz="0" w:space="0" w:color="auto"/>
            <w:bottom w:val="none" w:sz="0" w:space="0" w:color="auto"/>
            <w:right w:val="none" w:sz="0" w:space="0" w:color="auto"/>
          </w:divBdr>
        </w:div>
      </w:divsChild>
    </w:div>
    <w:div w:id="1829977629">
      <w:bodyDiv w:val="1"/>
      <w:marLeft w:val="0"/>
      <w:marRight w:val="0"/>
      <w:marTop w:val="0"/>
      <w:marBottom w:val="0"/>
      <w:divBdr>
        <w:top w:val="none" w:sz="0" w:space="0" w:color="auto"/>
        <w:left w:val="none" w:sz="0" w:space="0" w:color="auto"/>
        <w:bottom w:val="none" w:sz="0" w:space="0" w:color="auto"/>
        <w:right w:val="none" w:sz="0" w:space="0" w:color="auto"/>
      </w:divBdr>
    </w:div>
    <w:div w:id="1841971365">
      <w:bodyDiv w:val="1"/>
      <w:marLeft w:val="0"/>
      <w:marRight w:val="0"/>
      <w:marTop w:val="0"/>
      <w:marBottom w:val="0"/>
      <w:divBdr>
        <w:top w:val="none" w:sz="0" w:space="0" w:color="auto"/>
        <w:left w:val="none" w:sz="0" w:space="0" w:color="auto"/>
        <w:bottom w:val="none" w:sz="0" w:space="0" w:color="auto"/>
        <w:right w:val="none" w:sz="0" w:space="0" w:color="auto"/>
      </w:divBdr>
      <w:divsChild>
        <w:div w:id="1215627861">
          <w:marLeft w:val="0"/>
          <w:marRight w:val="0"/>
          <w:marTop w:val="0"/>
          <w:marBottom w:val="0"/>
          <w:divBdr>
            <w:top w:val="none" w:sz="0" w:space="0" w:color="auto"/>
            <w:left w:val="none" w:sz="0" w:space="0" w:color="auto"/>
            <w:bottom w:val="none" w:sz="0" w:space="0" w:color="auto"/>
            <w:right w:val="none" w:sz="0" w:space="0" w:color="auto"/>
          </w:divBdr>
        </w:div>
      </w:divsChild>
    </w:div>
    <w:div w:id="20496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erisman.ru/structure/hygiene/" TargetMode="External"/><Relationship Id="rId13" Type="http://schemas.openxmlformats.org/officeDocument/2006/relationships/hyperlink" Target="https://www.atlantis-press.com/proceedings/series/assehr" TargetMode="External"/><Relationship Id="rId3" Type="http://schemas.openxmlformats.org/officeDocument/2006/relationships/styles" Target="styles.xml"/><Relationship Id="rId7" Type="http://schemas.openxmlformats.org/officeDocument/2006/relationships/hyperlink" Target="https://fferisman.ru/structure/hygiene/otdel-zdorovogo-i-bezopasnogo-pitaniya/" TargetMode="External"/><Relationship Id="rId12" Type="http://schemas.openxmlformats.org/officeDocument/2006/relationships/hyperlink" Target="https://elibrary.ru/contents.asp?id=3483876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contents.asp?id=3483376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library.ru/contents.asp?id=35521270" TargetMode="External"/><Relationship Id="rId4" Type="http://schemas.microsoft.com/office/2007/relationships/stylesWithEffects" Target="stylesWithEffects.xml"/><Relationship Id="rId9" Type="http://schemas.openxmlformats.org/officeDocument/2006/relationships/hyperlink" Target="http://www.chelsma.ru/education/kafedry/pediatrii-fakulteta-poslevuzovskogo-i-dopolnitelnogo-professionalnogo-obrazovanija/" TargetMode="External"/><Relationship Id="rId14" Type="http://schemas.openxmlformats.org/officeDocument/2006/relationships/hyperlink" Target="http://recreationcentral.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F39C-6846-40E0-96A0-61AAC170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8569</Words>
  <Characters>48848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2018-04-19T06:24:00Z</cp:lastPrinted>
  <dcterms:created xsi:type="dcterms:W3CDTF">2020-04-24T04:56:00Z</dcterms:created>
  <dcterms:modified xsi:type="dcterms:W3CDTF">2020-04-24T05:24:00Z</dcterms:modified>
</cp:coreProperties>
</file>